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419A6" w14:textId="77777777" w:rsidR="000E46B6" w:rsidRPr="000E46B6" w:rsidRDefault="000E46B6" w:rsidP="000E46B6">
      <w:pPr>
        <w:spacing w:after="200" w:line="276" w:lineRule="auto"/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0E46B6">
        <w:rPr>
          <w:rFonts w:ascii="Times New Roman" w:eastAsia="Calibri" w:hAnsi="Times New Roman"/>
          <w:sz w:val="28"/>
          <w:szCs w:val="28"/>
          <w:lang w:val="ru-RU"/>
        </w:rPr>
        <w:t>Муниципальное бюджетное общеобразовательное учреждение Отрадовская средняя общеобразовательная школа Азовского района.</w:t>
      </w:r>
    </w:p>
    <w:p w14:paraId="3DEA2BA5" w14:textId="1A5B4B46" w:rsidR="000E46B6" w:rsidRPr="000E46B6" w:rsidRDefault="000E46B6" w:rsidP="000E46B6">
      <w:pPr>
        <w:spacing w:after="200" w:line="276" w:lineRule="auto"/>
        <w:jc w:val="center"/>
        <w:rPr>
          <w:rFonts w:ascii="Times New Roman" w:eastAsia="Calibri" w:hAnsi="Times New Roman"/>
          <w:sz w:val="24"/>
          <w:szCs w:val="24"/>
          <w:lang w:val="ru-RU"/>
        </w:rPr>
      </w:pPr>
      <w:r w:rsidRPr="000E46B6">
        <w:rPr>
          <w:rFonts w:ascii="Times New Roman" w:eastAsia="Calibri" w:hAnsi="Times New Roman"/>
          <w:sz w:val="24"/>
          <w:szCs w:val="24"/>
          <w:lang w:val="ru-RU"/>
        </w:rPr>
        <w:t xml:space="preserve">МБОУ Отрадовская СОШ, 346768, Ростовская область, Азовский район, село Отрадовка, улица Строительная 21, ИНН 6101028853, КПП 610101001, ОГРН 1026100508720,. Телефон 8(86342) 97-7-58, адрес электронной почты- </w:t>
      </w:r>
      <w:r w:rsidRPr="001531F0">
        <w:rPr>
          <w:rFonts w:ascii="Times New Roman" w:eastAsia="Calibri" w:hAnsi="Times New Roman"/>
          <w:sz w:val="24"/>
          <w:szCs w:val="24"/>
        </w:rPr>
        <w:t>otradovka</w:t>
      </w:r>
      <w:r w:rsidRPr="000E46B6">
        <w:rPr>
          <w:rFonts w:ascii="Times New Roman" w:eastAsia="Calibri" w:hAnsi="Times New Roman"/>
          <w:sz w:val="24"/>
          <w:szCs w:val="24"/>
          <w:lang w:val="ru-RU"/>
        </w:rPr>
        <w:t>807@</w:t>
      </w:r>
      <w:r w:rsidRPr="001531F0">
        <w:rPr>
          <w:rFonts w:ascii="Times New Roman" w:eastAsia="Calibri" w:hAnsi="Times New Roman"/>
          <w:sz w:val="24"/>
          <w:szCs w:val="24"/>
        </w:rPr>
        <w:t>mail</w:t>
      </w:r>
      <w:r w:rsidRPr="000E46B6">
        <w:rPr>
          <w:rFonts w:ascii="Times New Roman" w:eastAsia="Calibri" w:hAnsi="Times New Roman"/>
          <w:sz w:val="24"/>
          <w:szCs w:val="24"/>
          <w:lang w:val="ru-RU"/>
        </w:rPr>
        <w:t>.</w:t>
      </w:r>
      <w:r w:rsidRPr="001531F0">
        <w:rPr>
          <w:rFonts w:ascii="Times New Roman" w:eastAsia="Calibri" w:hAnsi="Times New Roman"/>
          <w:sz w:val="24"/>
          <w:szCs w:val="24"/>
        </w:rPr>
        <w:t>ru</w:t>
      </w:r>
      <w:r w:rsidRPr="000E46B6">
        <w:rPr>
          <w:rFonts w:ascii="Times New Roman" w:eastAsia="Calibri" w:hAnsi="Times New Roman"/>
          <w:sz w:val="24"/>
          <w:szCs w:val="24"/>
          <w:lang w:val="ru-RU"/>
        </w:rPr>
        <w:t>.</w:t>
      </w:r>
    </w:p>
    <w:p w14:paraId="5B992717" w14:textId="75D5AB9E" w:rsidR="000E46B6" w:rsidRPr="000E46B6" w:rsidRDefault="000E46B6" w:rsidP="000E46B6">
      <w:pPr>
        <w:rPr>
          <w:rFonts w:ascii="Times New Roman" w:hAnsi="Times New Roman"/>
          <w:sz w:val="24"/>
          <w:szCs w:val="24"/>
          <w:lang w:val="ru-RU"/>
        </w:rPr>
      </w:pPr>
      <w:r w:rsidRPr="000E46B6">
        <w:rPr>
          <w:rFonts w:ascii="Times New Roman" w:hAnsi="Times New Roman"/>
          <w:sz w:val="24"/>
          <w:szCs w:val="24"/>
          <w:lang w:val="ru-RU"/>
        </w:rPr>
        <w:t>Согласовано</w:t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>Утверждаю.</w:t>
      </w:r>
    </w:p>
    <w:p w14:paraId="1D7D8881" w14:textId="77777777" w:rsidR="000E46B6" w:rsidRPr="000E46B6" w:rsidRDefault="000E46B6" w:rsidP="000E46B6">
      <w:pPr>
        <w:rPr>
          <w:rFonts w:ascii="Times New Roman" w:hAnsi="Times New Roman"/>
          <w:sz w:val="24"/>
          <w:szCs w:val="24"/>
          <w:lang w:val="ru-RU"/>
        </w:rPr>
      </w:pPr>
      <w:r w:rsidRPr="000E46B6">
        <w:rPr>
          <w:rFonts w:ascii="Times New Roman" w:hAnsi="Times New Roman"/>
          <w:sz w:val="24"/>
          <w:szCs w:val="24"/>
          <w:lang w:val="ru-RU"/>
        </w:rPr>
        <w:t>Педагогическим советом</w:t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  <w:t>Директором МБОУ Отрадовская СОШ</w:t>
      </w:r>
    </w:p>
    <w:p w14:paraId="73EA8CF5" w14:textId="421002BA" w:rsidR="000E46B6" w:rsidRPr="000E46B6" w:rsidRDefault="000E46B6" w:rsidP="000E46B6">
      <w:pPr>
        <w:rPr>
          <w:rFonts w:ascii="Times New Roman" w:hAnsi="Times New Roman"/>
          <w:sz w:val="24"/>
          <w:szCs w:val="24"/>
          <w:lang w:val="ru-RU"/>
        </w:rPr>
      </w:pPr>
      <w:r w:rsidRPr="000E46B6">
        <w:rPr>
          <w:rFonts w:ascii="Times New Roman" w:hAnsi="Times New Roman"/>
          <w:sz w:val="24"/>
          <w:szCs w:val="24"/>
          <w:lang w:val="ru-RU"/>
        </w:rPr>
        <w:t>МБОУ Отрадовская СОШ</w:t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  <w:t>Котова Ж.А.</w:t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</w:p>
    <w:p w14:paraId="39E37251" w14:textId="02293C20" w:rsidR="000E46B6" w:rsidRDefault="000E46B6" w:rsidP="000E46B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0E46B6">
        <w:rPr>
          <w:rFonts w:ascii="Times New Roman" w:hAnsi="Times New Roman"/>
          <w:sz w:val="24"/>
          <w:szCs w:val="24"/>
          <w:lang w:val="ru-RU"/>
        </w:rPr>
        <w:t xml:space="preserve">( протокол №  </w:t>
      </w:r>
      <w:r w:rsidR="00A20941">
        <w:rPr>
          <w:rFonts w:ascii="Times New Roman" w:hAnsi="Times New Roman"/>
          <w:sz w:val="24"/>
          <w:szCs w:val="24"/>
          <w:lang w:val="ru-RU"/>
        </w:rPr>
        <w:t>3</w:t>
      </w:r>
      <w:r w:rsidRPr="000E46B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A20941">
        <w:rPr>
          <w:rFonts w:ascii="Times New Roman" w:hAnsi="Times New Roman"/>
          <w:sz w:val="24"/>
          <w:szCs w:val="24"/>
          <w:lang w:val="ru-RU"/>
        </w:rPr>
        <w:t>28</w:t>
      </w:r>
      <w:r w:rsidRPr="000E46B6">
        <w:rPr>
          <w:rFonts w:ascii="Times New Roman" w:hAnsi="Times New Roman"/>
          <w:sz w:val="24"/>
          <w:szCs w:val="24"/>
          <w:lang w:val="ru-RU"/>
        </w:rPr>
        <w:t>.03.202</w:t>
      </w:r>
      <w:r w:rsidR="00A20941">
        <w:rPr>
          <w:rFonts w:ascii="Times New Roman" w:hAnsi="Times New Roman"/>
          <w:sz w:val="24"/>
          <w:szCs w:val="24"/>
          <w:lang w:val="ru-RU"/>
        </w:rPr>
        <w:t>5</w:t>
      </w:r>
      <w:r w:rsidRPr="000E46B6">
        <w:rPr>
          <w:rFonts w:ascii="Times New Roman" w:hAnsi="Times New Roman"/>
          <w:sz w:val="24"/>
          <w:szCs w:val="24"/>
          <w:lang w:val="ru-RU"/>
        </w:rPr>
        <w:t xml:space="preserve">  года)</w:t>
      </w:r>
      <w:r w:rsidRPr="000E46B6">
        <w:rPr>
          <w:rFonts w:ascii="Times New Roman" w:hAnsi="Times New Roman"/>
          <w:color w:val="FF0000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</w:r>
      <w:r w:rsidRPr="000E46B6">
        <w:rPr>
          <w:rFonts w:ascii="Times New Roman" w:hAnsi="Times New Roman"/>
          <w:sz w:val="24"/>
          <w:szCs w:val="24"/>
          <w:lang w:val="ru-RU"/>
        </w:rPr>
        <w:tab/>
        <w:t>( приказ № 62 от 28.03.202</w:t>
      </w:r>
      <w:r w:rsidR="00A20941">
        <w:rPr>
          <w:rFonts w:ascii="Times New Roman" w:hAnsi="Times New Roman"/>
          <w:sz w:val="24"/>
          <w:szCs w:val="24"/>
          <w:lang w:val="ru-RU"/>
        </w:rPr>
        <w:t>5</w:t>
      </w:r>
      <w:r w:rsidRPr="000E46B6">
        <w:rPr>
          <w:rFonts w:ascii="Times New Roman" w:hAnsi="Times New Roman"/>
          <w:sz w:val="24"/>
          <w:szCs w:val="24"/>
          <w:lang w:val="ru-RU"/>
        </w:rPr>
        <w:t xml:space="preserve"> г.)</w:t>
      </w:r>
    </w:p>
    <w:p w14:paraId="08E726D6" w14:textId="77777777" w:rsidR="000E46B6" w:rsidRPr="000E46B6" w:rsidRDefault="000E46B6" w:rsidP="00F91A76">
      <w:pPr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E46B6">
        <w:rPr>
          <w:rFonts w:ascii="Times New Roman" w:hAnsi="Times New Roman"/>
          <w:b/>
          <w:sz w:val="28"/>
          <w:szCs w:val="28"/>
          <w:lang w:val="ru-RU"/>
        </w:rPr>
        <w:t>Отчет</w:t>
      </w:r>
    </w:p>
    <w:p w14:paraId="26C99C83" w14:textId="77777777" w:rsidR="000E46B6" w:rsidRPr="000E46B6" w:rsidRDefault="000E46B6" w:rsidP="00F91A76">
      <w:pPr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E46B6">
        <w:rPr>
          <w:rFonts w:ascii="Times New Roman" w:hAnsi="Times New Roman"/>
          <w:b/>
          <w:sz w:val="28"/>
          <w:szCs w:val="28"/>
          <w:lang w:val="ru-RU"/>
        </w:rPr>
        <w:t xml:space="preserve">о результатах самообследования </w:t>
      </w:r>
    </w:p>
    <w:p w14:paraId="1F860CFB" w14:textId="28A4BD06" w:rsidR="000E46B6" w:rsidRPr="000E46B6" w:rsidRDefault="000E46B6" w:rsidP="00F91A76">
      <w:pPr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E46B6">
        <w:rPr>
          <w:rFonts w:ascii="Times New Roman" w:hAnsi="Times New Roman"/>
          <w:b/>
          <w:sz w:val="28"/>
          <w:szCs w:val="28"/>
          <w:lang w:val="ru-RU"/>
        </w:rPr>
        <w:t>Муниципального бюджетного общеобразовательного учреждения Отрадовская средняя общеобразовательная школа Азовского района за 202</w:t>
      </w:r>
      <w:r w:rsidR="00A20941">
        <w:rPr>
          <w:rFonts w:ascii="Times New Roman" w:hAnsi="Times New Roman"/>
          <w:b/>
          <w:sz w:val="28"/>
          <w:szCs w:val="28"/>
          <w:lang w:val="ru-RU"/>
        </w:rPr>
        <w:t xml:space="preserve">4 </w:t>
      </w:r>
      <w:r w:rsidRPr="000E46B6">
        <w:rPr>
          <w:rFonts w:ascii="Times New Roman" w:hAnsi="Times New Roman"/>
          <w:b/>
          <w:sz w:val="28"/>
          <w:szCs w:val="28"/>
          <w:lang w:val="ru-RU"/>
        </w:rPr>
        <w:t>год.</w:t>
      </w:r>
    </w:p>
    <w:p w14:paraId="40965EC0" w14:textId="594DCC56" w:rsidR="00FE4D28" w:rsidRPr="00F91A76" w:rsidRDefault="0027072F">
      <w:pPr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F91A76">
        <w:rPr>
          <w:b/>
          <w:bCs/>
          <w:color w:val="252525"/>
          <w:spacing w:val="-2"/>
          <w:sz w:val="24"/>
          <w:szCs w:val="24"/>
          <w:lang w:val="ru-RU"/>
        </w:rPr>
        <w:t>АНАЛИТИЧЕСКАЯ ЧАСТЬ</w:t>
      </w:r>
      <w:r w:rsidR="000E46B6" w:rsidRPr="00F91A76">
        <w:rPr>
          <w:b/>
          <w:bCs/>
          <w:color w:val="252525"/>
          <w:spacing w:val="-2"/>
          <w:sz w:val="24"/>
          <w:szCs w:val="24"/>
          <w:lang w:val="ru-RU"/>
        </w:rPr>
        <w:t>.</w:t>
      </w:r>
    </w:p>
    <w:p w14:paraId="67870E88" w14:textId="77777777" w:rsidR="000E46B6" w:rsidRPr="000E46B6" w:rsidRDefault="000E46B6" w:rsidP="000E46B6">
      <w:pPr>
        <w:ind w:left="-1134" w:firstLine="141"/>
        <w:rPr>
          <w:rFonts w:ascii="Times New Roman" w:hAnsi="Times New Roman"/>
          <w:b/>
          <w:sz w:val="24"/>
          <w:szCs w:val="24"/>
          <w:lang w:val="ru-RU"/>
        </w:rPr>
      </w:pPr>
      <w:r w:rsidRPr="000E46B6">
        <w:rPr>
          <w:rFonts w:ascii="Times New Roman" w:hAnsi="Times New Roman"/>
          <w:b/>
          <w:sz w:val="24"/>
          <w:szCs w:val="24"/>
          <w:lang w:val="ru-RU"/>
        </w:rPr>
        <w:t>1.ОБЩИЕ СВЕДЕНИЯ ОБ ОБЩЕОБРАЗОВАТЕЛЬНОЙ ОРГАНИЗАЦИИ.</w:t>
      </w:r>
    </w:p>
    <w:p w14:paraId="43457104" w14:textId="77777777" w:rsidR="000E46B6" w:rsidRPr="000E46B6" w:rsidRDefault="000E46B6" w:rsidP="000E46B6">
      <w:pPr>
        <w:tabs>
          <w:tab w:val="num" w:pos="645"/>
        </w:tabs>
        <w:spacing w:before="0" w:beforeAutospacing="0" w:after="0" w:afterAutospacing="0"/>
        <w:ind w:left="-709"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1.1.Полное наименование организации в соответствии с Уставом: Муниципальное бюджетное общеобразовательное  учреждение Отрадовская средняя общеобразовательная школа Азовского района</w:t>
      </w:r>
    </w:p>
    <w:p w14:paraId="5A0D78B9" w14:textId="77777777" w:rsidR="000E46B6" w:rsidRPr="000E46B6" w:rsidRDefault="000E46B6" w:rsidP="000E46B6">
      <w:pPr>
        <w:tabs>
          <w:tab w:val="num" w:pos="645"/>
        </w:tabs>
        <w:spacing w:before="0" w:beforeAutospacing="0" w:after="0" w:afterAutospacing="0"/>
        <w:ind w:left="-709"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1.2.Место нахождения (юридический адрес): 346768, РФ Ростовская область, Азовский район с.Отрадовка, ул. Строительная, 21</w:t>
      </w:r>
    </w:p>
    <w:p w14:paraId="51DD3BFB" w14:textId="77777777" w:rsidR="000E46B6" w:rsidRPr="000E46B6" w:rsidRDefault="000E46B6" w:rsidP="000E46B6">
      <w:pPr>
        <w:tabs>
          <w:tab w:val="num" w:pos="645"/>
        </w:tabs>
        <w:spacing w:before="0" w:beforeAutospacing="0" w:after="0" w:afterAutospacing="0"/>
        <w:ind w:left="-709"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1.3.Места осуществления образовательной деятельности: РФ Ростовская область, Азовский район с.Отрадовка, ул. Строительная, 21, РФ, Ростовская область, Азовский район, хутор Григорьевка, ул. Центральная, 8.</w:t>
      </w:r>
    </w:p>
    <w:p w14:paraId="2F52DFCE" w14:textId="77777777" w:rsidR="000E46B6" w:rsidRPr="000E46B6" w:rsidRDefault="000E46B6" w:rsidP="000E46B6">
      <w:pPr>
        <w:tabs>
          <w:tab w:val="num" w:pos="645"/>
        </w:tabs>
        <w:spacing w:before="0" w:beforeAutospacing="0" w:after="0" w:afterAutospacing="0"/>
        <w:ind w:left="-709"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lastRenderedPageBreak/>
        <w:t xml:space="preserve">1.4.Телефон, факс, адрес электронной почты, адрес официального сайта в сети «Интернет» 8(86342)97758, </w:t>
      </w:r>
      <w:hyperlink r:id="rId5" w:history="1">
        <w:r w:rsidRPr="00672C8F">
          <w:rPr>
            <w:rFonts w:ascii="Times New Roman" w:hAnsi="Times New Roman"/>
            <w:color w:val="0066CC"/>
            <w:sz w:val="24"/>
            <w:szCs w:val="24"/>
            <w:u w:val="single"/>
            <w:lang w:eastAsia="ru-RU"/>
          </w:rPr>
          <w:t>otradovka</w:t>
        </w:r>
        <w:r w:rsidRPr="000E46B6">
          <w:rPr>
            <w:rFonts w:ascii="Times New Roman" w:hAnsi="Times New Roman"/>
            <w:color w:val="0066CC"/>
            <w:sz w:val="24"/>
            <w:szCs w:val="24"/>
            <w:u w:val="single"/>
            <w:lang w:val="ru-RU" w:eastAsia="ru-RU"/>
          </w:rPr>
          <w:t>807@</w:t>
        </w:r>
        <w:r w:rsidRPr="00672C8F">
          <w:rPr>
            <w:rFonts w:ascii="Times New Roman" w:hAnsi="Times New Roman"/>
            <w:color w:val="0066CC"/>
            <w:sz w:val="24"/>
            <w:szCs w:val="24"/>
            <w:u w:val="single"/>
            <w:lang w:eastAsia="ru-RU"/>
          </w:rPr>
          <w:t>mail</w:t>
        </w:r>
        <w:r w:rsidRPr="000E46B6">
          <w:rPr>
            <w:rFonts w:ascii="Times New Roman" w:hAnsi="Times New Roman"/>
            <w:color w:val="0066CC"/>
            <w:sz w:val="24"/>
            <w:szCs w:val="24"/>
            <w:u w:val="single"/>
            <w:lang w:val="ru-RU" w:eastAsia="ru-RU"/>
          </w:rPr>
          <w:t>.</w:t>
        </w:r>
        <w:r w:rsidRPr="00672C8F">
          <w:rPr>
            <w:rFonts w:ascii="Times New Roman" w:hAnsi="Times New Roman"/>
            <w:color w:val="0066CC"/>
            <w:sz w:val="24"/>
            <w:szCs w:val="24"/>
            <w:u w:val="single"/>
            <w:lang w:eastAsia="ru-RU"/>
          </w:rPr>
          <w:t>ru</w:t>
        </w:r>
      </w:hyperlink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 , </w:t>
      </w:r>
      <w:hyperlink r:id="rId6" w:history="1">
        <w:r w:rsidRPr="00672C8F">
          <w:rPr>
            <w:rFonts w:ascii="Times New Roman" w:hAnsi="Times New Roman"/>
            <w:color w:val="0066CC"/>
            <w:sz w:val="24"/>
            <w:szCs w:val="24"/>
            <w:u w:val="single"/>
            <w:lang w:eastAsia="ru-RU"/>
          </w:rPr>
          <w:t>http</w:t>
        </w:r>
        <w:r w:rsidRPr="000E46B6">
          <w:rPr>
            <w:rFonts w:ascii="Times New Roman" w:hAnsi="Times New Roman"/>
            <w:color w:val="0066CC"/>
            <w:sz w:val="24"/>
            <w:szCs w:val="24"/>
            <w:u w:val="single"/>
            <w:lang w:val="ru-RU" w:eastAsia="ru-RU"/>
          </w:rPr>
          <w:t>://</w:t>
        </w:r>
        <w:r w:rsidRPr="00672C8F">
          <w:rPr>
            <w:rFonts w:ascii="Times New Roman" w:hAnsi="Times New Roman"/>
            <w:color w:val="0066CC"/>
            <w:sz w:val="24"/>
            <w:szCs w:val="24"/>
            <w:u w:val="single"/>
            <w:lang w:eastAsia="ru-RU"/>
          </w:rPr>
          <w:t>otradovka</w:t>
        </w:r>
        <w:r w:rsidRPr="000E46B6">
          <w:rPr>
            <w:rFonts w:ascii="Times New Roman" w:hAnsi="Times New Roman"/>
            <w:color w:val="0066CC"/>
            <w:sz w:val="24"/>
            <w:szCs w:val="24"/>
            <w:u w:val="single"/>
            <w:lang w:val="ru-RU" w:eastAsia="ru-RU"/>
          </w:rPr>
          <w:t>.</w:t>
        </w:r>
        <w:r w:rsidRPr="00672C8F">
          <w:rPr>
            <w:rFonts w:ascii="Times New Roman" w:hAnsi="Times New Roman"/>
            <w:color w:val="0066CC"/>
            <w:sz w:val="24"/>
            <w:szCs w:val="24"/>
            <w:u w:val="single"/>
            <w:lang w:eastAsia="ru-RU"/>
          </w:rPr>
          <w:t>ru</w:t>
        </w:r>
      </w:hyperlink>
      <w:r w:rsidRPr="000E46B6">
        <w:rPr>
          <w:rFonts w:ascii="Times New Roman" w:hAnsi="Times New Roman"/>
          <w:sz w:val="24"/>
          <w:szCs w:val="24"/>
          <w:lang w:val="ru-RU" w:eastAsia="ru-RU"/>
        </w:rPr>
        <w:t xml:space="preserve">   </w:t>
      </w:r>
    </w:p>
    <w:p w14:paraId="1960B097" w14:textId="079F1F74" w:rsidR="000E46B6" w:rsidRPr="000E46B6" w:rsidRDefault="000E46B6" w:rsidP="000E46B6">
      <w:pPr>
        <w:tabs>
          <w:tab w:val="num" w:pos="645"/>
        </w:tabs>
        <w:spacing w:before="0" w:beforeAutospacing="0" w:after="0" w:afterAutospacing="0"/>
        <w:ind w:left="-709"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1.4.1.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>Директор школы: Котова Жанна Александровна.</w:t>
      </w:r>
    </w:p>
    <w:p w14:paraId="2D6340A9" w14:textId="7E864B5A" w:rsidR="000E46B6" w:rsidRPr="000E46B6" w:rsidRDefault="000E46B6" w:rsidP="000E46B6">
      <w:pPr>
        <w:spacing w:before="0" w:beforeAutospacing="0" w:after="0" w:afterAutospacing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1.5.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>Учредитель: Администрация Азовского района Ростовской области ,расположенная по адресу: 346780, РФ, Ростовская область, г.Азов, ул. Московская, 58, тел. 4-04-60,</w:t>
      </w:r>
    </w:p>
    <w:p w14:paraId="53B468E3" w14:textId="0105ADF7" w:rsidR="000E46B6" w:rsidRPr="000E46B6" w:rsidRDefault="000E46B6" w:rsidP="000E46B6">
      <w:pPr>
        <w:spacing w:after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1.6.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>Организационно-правовая форма:  бюджетное учреждение</w:t>
      </w:r>
    </w:p>
    <w:p w14:paraId="4B28AFF8" w14:textId="51EF905B" w:rsidR="000E46B6" w:rsidRPr="000E46B6" w:rsidRDefault="000E46B6" w:rsidP="000E46B6">
      <w:pPr>
        <w:spacing w:after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1.7.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>Устав зарегистрирован 04.12.2019 года на основании приказа РОО Азовского района № 796 от 04.12.2019 года.</w:t>
      </w:r>
    </w:p>
    <w:p w14:paraId="72F39F52" w14:textId="6E81D2AA" w:rsidR="000E46B6" w:rsidRPr="000E46B6" w:rsidRDefault="000E46B6" w:rsidP="000E46B6">
      <w:pPr>
        <w:spacing w:after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1.8.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>Свидетельство о постановке на учет юридического лица в налоговом органе серия 61 № 007397437, 4 декабря 1996 г., 6101028853</w:t>
      </w:r>
    </w:p>
    <w:p w14:paraId="07341204" w14:textId="057BC6BD" w:rsidR="000E46B6" w:rsidRPr="000E46B6" w:rsidRDefault="000E46B6" w:rsidP="000E46B6">
      <w:pPr>
        <w:spacing w:after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1.9.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>Свидетельство о внесении записи в Единый государственный реестр юридических лиц серия 61, №007049786, выдан 30.08.2011г., Межрайонной инспекцией Федеральной налоговой службой №19 по Ростовской области, 1026100508720.</w:t>
      </w:r>
    </w:p>
    <w:p w14:paraId="73A3D56D" w14:textId="7883E140" w:rsidR="000E46B6" w:rsidRPr="000E46B6" w:rsidRDefault="000E46B6" w:rsidP="000E46B6">
      <w:pPr>
        <w:spacing w:after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1.10.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>Свидетельство о праве на имущество МБОУ Отрадовская СОШ: 61-АЕ, №574928, выдано 26.04.2010г., Управлением Федеральной службы государственной регистрации кадастра и картографии по Ростовской области.</w:t>
      </w:r>
    </w:p>
    <w:p w14:paraId="6F3FBCB7" w14:textId="766554F9" w:rsidR="000E46B6" w:rsidRPr="000E46B6" w:rsidRDefault="000E46B6" w:rsidP="000E46B6">
      <w:pPr>
        <w:spacing w:after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1.11.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>Филиал МБОУ Отрадовской СОШ Григорьевская НОШ: 61-АЕ, №688354, выдан 19.05.2010г., Управлением  Федеральной службы государственной регистрации кадастра и картографии по Ростовской области.</w:t>
      </w:r>
    </w:p>
    <w:p w14:paraId="7B37BE13" w14:textId="59CDDB47" w:rsidR="000E46B6" w:rsidRPr="000E46B6" w:rsidRDefault="000E46B6" w:rsidP="000E46B6">
      <w:pPr>
        <w:spacing w:after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1.12.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>Свидетельство о праве на земельный участок (серия, номер, дата, кем выдано)</w:t>
      </w:r>
    </w:p>
    <w:p w14:paraId="2483DA03" w14:textId="77777777" w:rsidR="000E46B6" w:rsidRPr="000E46B6" w:rsidRDefault="000E46B6" w:rsidP="000E46B6">
      <w:pPr>
        <w:spacing w:after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МБОУ Отрадовская СОШ: 61-АЖ, №458395, выдано 28.07.2011г., Управлением Федеральной службы государственной регистрации кадастра и картографии по Ростовской области.</w:t>
      </w:r>
    </w:p>
    <w:p w14:paraId="714F6959" w14:textId="653C2500" w:rsidR="000E46B6" w:rsidRPr="000E46B6" w:rsidRDefault="000E46B6" w:rsidP="000E46B6">
      <w:pPr>
        <w:spacing w:after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1.13.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>Филиал МБОУ Отрадовской СОШ Григорьевская НОШ: 61-АЖ, №458669, выдан 02.08.2011г., Управлением  Федеральной службы государственной регистрации кадастра и картографии по Ростовской области.</w:t>
      </w:r>
    </w:p>
    <w:p w14:paraId="0E896762" w14:textId="496227AE" w:rsidR="000E46B6" w:rsidRPr="000E46B6" w:rsidRDefault="000E46B6" w:rsidP="000E46B6">
      <w:pPr>
        <w:spacing w:after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1.14.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>Договоры о взаимодействии с иными организациями при реализации образовательных программ: Договор о взаимодействии с сельским ДК, договор о взаимодействии с детским садом № 24, договор о взаимодействии с сельской библиотекой, договор о взаимодействии с музыкальной школой.</w:t>
      </w:r>
    </w:p>
    <w:p w14:paraId="484FCB61" w14:textId="559925D6" w:rsidR="000E46B6" w:rsidRPr="000E46B6" w:rsidRDefault="000E46B6" w:rsidP="000E46B6">
      <w:pPr>
        <w:spacing w:after="0"/>
        <w:ind w:left="-709"/>
        <w:contextualSpacing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 w:eastAsia="ru-RU"/>
        </w:rPr>
        <w:t>1.15.</w:t>
      </w:r>
      <w:r w:rsidR="00F91A76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>Лицензия на осуществление образовательной деятельности: серия 61Л01, №0001106, выдана 18 марта 2014 г., срок действия-бессрочно, выдана Региональной службой по надзору и контролю в сфере образования Ростовской области, приложение №1 к лицензии серия 61П01, №0002158, приложение №2 к лицензии серия 61П01 №0002172</w:t>
      </w:r>
    </w:p>
    <w:p w14:paraId="383A2B98" w14:textId="6F4D6499" w:rsidR="000E46B6" w:rsidRPr="000E46B6" w:rsidRDefault="000E46B6" w:rsidP="000E46B6">
      <w:pPr>
        <w:spacing w:after="0"/>
        <w:ind w:left="-709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E46B6">
        <w:rPr>
          <w:rFonts w:ascii="Times New Roman" w:hAnsi="Times New Roman"/>
          <w:sz w:val="24"/>
          <w:szCs w:val="24"/>
          <w:lang w:val="ru-RU"/>
        </w:rPr>
        <w:t>1.16.</w:t>
      </w:r>
      <w:r w:rsidR="00F91A7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E46B6">
        <w:rPr>
          <w:rFonts w:ascii="Times New Roman" w:hAnsi="Times New Roman"/>
          <w:sz w:val="24"/>
          <w:szCs w:val="24"/>
          <w:lang w:val="ru-RU" w:eastAsia="ru-RU"/>
        </w:rPr>
        <w:t>Свидетельство о государственной аккредитации № 2494 , выдано 24.03.2015 г., по 12.03..2027 г.,  Региональной службой по надзору и контролю в сфере образования Ростовской области</w:t>
      </w:r>
    </w:p>
    <w:p w14:paraId="0A5367D6" w14:textId="77777777" w:rsidR="000E46B6" w:rsidRPr="000E46B6" w:rsidRDefault="000E46B6">
      <w:pPr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06E24F8D" w14:textId="77777777" w:rsidR="000E46B6" w:rsidRPr="000E46B6" w:rsidRDefault="000E46B6" w:rsidP="000E46B6">
      <w:pPr>
        <w:spacing w:before="0" w:beforeAutospacing="0" w:after="0" w:afterAutospacing="0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4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Основным видом деятельности ОУ является реализация общеобразовательных программ </w:t>
      </w:r>
      <w:r w:rsidRPr="000E46B6">
        <w:rPr>
          <w:rFonts w:ascii="Times New Roman" w:eastAsia="Calibri" w:hAnsi="Times New Roman" w:cs="Times New Roman"/>
          <w:sz w:val="24"/>
          <w:szCs w:val="24"/>
          <w:lang w:val="ru-RU"/>
        </w:rPr>
        <w:t>начального общего, основного общего, среднего общего образования.</w:t>
      </w:r>
    </w:p>
    <w:p w14:paraId="33128B5F" w14:textId="77777777" w:rsidR="000E46B6" w:rsidRPr="000E46B6" w:rsidRDefault="000E46B6" w:rsidP="000E46B6">
      <w:pPr>
        <w:spacing w:before="0" w:beforeAutospacing="0" w:after="0" w:afterAutospacing="0"/>
        <w:ind w:left="-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E46B6">
        <w:rPr>
          <w:rFonts w:ascii="Times New Roman" w:eastAsia="Calibri" w:hAnsi="Times New Roman" w:cs="Times New Roman"/>
          <w:sz w:val="24"/>
          <w:szCs w:val="24"/>
          <w:lang w:val="ru-RU"/>
        </w:rPr>
        <w:t>Перечень реализуемых в соответствии с лицензией уровней и видов образования, образовательных программ:</w:t>
      </w:r>
    </w:p>
    <w:p w14:paraId="6979895C" w14:textId="77777777" w:rsidR="000E46B6" w:rsidRPr="000E46B6" w:rsidRDefault="000E46B6" w:rsidP="000E46B6">
      <w:pPr>
        <w:spacing w:before="0" w:beforeAutospacing="0" w:after="0" w:afterAutospacing="0"/>
        <w:ind w:left="-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E46B6">
        <w:rPr>
          <w:rFonts w:ascii="Times New Roman" w:eastAsia="Calibri" w:hAnsi="Times New Roman" w:cs="Times New Roman"/>
          <w:sz w:val="24"/>
          <w:szCs w:val="24"/>
          <w:lang w:val="ru-RU"/>
        </w:rPr>
        <w:t>Приложение №1. Уровни образования: начальное общее, основное общее, среднее общее. Подвиды: дополнительное образование детей и взрослых.</w:t>
      </w:r>
    </w:p>
    <w:p w14:paraId="7697840E" w14:textId="77777777" w:rsidR="000E46B6" w:rsidRPr="000E46B6" w:rsidRDefault="000E46B6" w:rsidP="000E46B6">
      <w:pPr>
        <w:spacing w:before="0" w:beforeAutospacing="0" w:after="0" w:afterAutospacing="0"/>
        <w:ind w:left="-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E46B6">
        <w:rPr>
          <w:rFonts w:ascii="Times New Roman" w:eastAsia="Calibri" w:hAnsi="Times New Roman" w:cs="Times New Roman"/>
          <w:sz w:val="24"/>
          <w:szCs w:val="24"/>
          <w:lang w:val="ru-RU"/>
        </w:rPr>
        <w:t>Приложение №2. Уровни образования: начальное общее. Подвиды: дополнительное образование детей и взрослых.</w:t>
      </w:r>
    </w:p>
    <w:p w14:paraId="79761AE1" w14:textId="0FC3C2D0" w:rsidR="00FE4D28" w:rsidRPr="000E46B6" w:rsidRDefault="0027072F" w:rsidP="000E46B6">
      <w:pPr>
        <w:ind w:left="-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Школа расположена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B619A7">
        <w:rPr>
          <w:rFonts w:hAnsi="Times New Roman" w:cs="Times New Roman"/>
          <w:color w:val="000000"/>
          <w:sz w:val="24"/>
          <w:szCs w:val="24"/>
          <w:lang w:val="ru-RU"/>
        </w:rPr>
        <w:t xml:space="preserve"> микрорайоне </w:t>
      </w:r>
      <w:r w:rsidR="000E46B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="00B619A7">
        <w:rPr>
          <w:rFonts w:hAnsi="Times New Roman" w:cs="Times New Roman"/>
          <w:color w:val="000000"/>
          <w:sz w:val="24"/>
          <w:szCs w:val="24"/>
          <w:lang w:val="ru-RU"/>
        </w:rPr>
        <w:t xml:space="preserve">ела </w:t>
      </w:r>
      <w:r w:rsidR="000E46B6">
        <w:rPr>
          <w:rFonts w:hAnsi="Times New Roman" w:cs="Times New Roman"/>
          <w:color w:val="000000"/>
          <w:sz w:val="24"/>
          <w:szCs w:val="24"/>
          <w:lang w:val="ru-RU"/>
        </w:rPr>
        <w:t>Отрадовка</w:t>
      </w:r>
      <w:r w:rsidR="00B619A7">
        <w:rPr>
          <w:rFonts w:hAnsi="Times New Roman" w:cs="Times New Roman"/>
          <w:color w:val="000000"/>
          <w:sz w:val="24"/>
          <w:szCs w:val="24"/>
          <w:lang w:val="ru-RU"/>
        </w:rPr>
        <w:t>, хуторов Григорьевка и Сонино.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Большинство семей обучающихся проживает в домах типовой застройки: 81 процент − рядом со Школой, 19 процентов – в </w:t>
      </w:r>
      <w:r w:rsidR="00B619A7">
        <w:rPr>
          <w:rFonts w:hAnsi="Times New Roman" w:cs="Times New Roman"/>
          <w:color w:val="000000"/>
          <w:sz w:val="24"/>
          <w:szCs w:val="24"/>
          <w:lang w:val="ru-RU"/>
        </w:rPr>
        <w:t>хуторах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E513EF5" w14:textId="77777777" w:rsidR="00FE4D28" w:rsidRPr="000E46B6" w:rsidRDefault="0027072F" w:rsidP="00B619A7">
      <w:pPr>
        <w:ind w:left="-709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СИСТЕМА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УПРАВЛЕНИЯ ОРГАНИЗАЦИЕЙ</w:t>
      </w:r>
    </w:p>
    <w:p w14:paraId="47866B09" w14:textId="77777777" w:rsidR="00B619A7" w:rsidRPr="00B619A7" w:rsidRDefault="00000000" w:rsidP="00B619A7">
      <w:pPr>
        <w:shd w:val="clear" w:color="auto" w:fill="FFFFFF"/>
        <w:spacing w:before="0" w:beforeAutospacing="0" w:after="0" w:afterAutospacing="0"/>
        <w:ind w:left="-709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val="ru-RU" w:eastAsia="ru-RU"/>
        </w:rPr>
      </w:pPr>
      <w:hyperlink r:id="rId7" w:history="1">
        <w:r w:rsidR="00B619A7" w:rsidRPr="00B619A7">
          <w:rPr>
            <w:rFonts w:ascii="Times New Roman" w:eastAsia="Times New Roman" w:hAnsi="Times New Roman" w:cs="Times New Roman"/>
            <w:b/>
            <w:kern w:val="36"/>
            <w:sz w:val="24"/>
            <w:szCs w:val="24"/>
            <w:lang w:val="ru-RU" w:eastAsia="ru-RU"/>
          </w:rPr>
          <w:t>Схема структуры управления школы</w:t>
        </w:r>
      </w:hyperlink>
      <w:r w:rsidR="00B619A7" w:rsidRPr="00B619A7">
        <w:rPr>
          <w:rFonts w:ascii="Times New Roman" w:eastAsia="Times New Roman" w:hAnsi="Times New Roman" w:cs="Times New Roman"/>
          <w:b/>
          <w:kern w:val="36"/>
          <w:sz w:val="24"/>
          <w:szCs w:val="24"/>
          <w:lang w:val="ru-RU" w:eastAsia="ru-RU"/>
        </w:rPr>
        <w:t>:</w:t>
      </w:r>
    </w:p>
    <w:p w14:paraId="0AC51915" w14:textId="77777777" w:rsidR="00B619A7" w:rsidRPr="00B619A7" w:rsidRDefault="00B619A7" w:rsidP="00B619A7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Директор школы</w:t>
      </w: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– Котова Ж.А.</w:t>
      </w:r>
    </w:p>
    <w:p w14:paraId="465FE1D1" w14:textId="77777777" w:rsidR="00B619A7" w:rsidRPr="00B619A7" w:rsidRDefault="00B619A7" w:rsidP="00B619A7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Зам.директора по УВР</w:t>
      </w: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– Часнык И.А.</w:t>
      </w:r>
    </w:p>
    <w:p w14:paraId="6766E8B0" w14:textId="77777777" w:rsidR="00B619A7" w:rsidRPr="00B619A7" w:rsidRDefault="00B619A7" w:rsidP="00B619A7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Зам.директора по ВР</w:t>
      </w: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– Цымбал Р.А.</w:t>
      </w:r>
    </w:p>
    <w:p w14:paraId="71F99900" w14:textId="77777777" w:rsidR="00B619A7" w:rsidRPr="00B619A7" w:rsidRDefault="00B619A7" w:rsidP="00B619A7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Совет школы</w:t>
      </w: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- родитель Пономаренко Е.П.</w:t>
      </w:r>
    </w:p>
    <w:p w14:paraId="0F6F98E1" w14:textId="77777777" w:rsidR="00B619A7" w:rsidRPr="00B619A7" w:rsidRDefault="00B619A7" w:rsidP="00B619A7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Родительский совет</w:t>
      </w: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– родитель Ельникова И.В.</w:t>
      </w:r>
    </w:p>
    <w:p w14:paraId="4748973A" w14:textId="77777777" w:rsidR="00B619A7" w:rsidRPr="00B619A7" w:rsidRDefault="00B619A7" w:rsidP="00B619A7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Совет профилактики</w:t>
      </w: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– родитель Пака М.И.</w:t>
      </w:r>
    </w:p>
    <w:p w14:paraId="46DE5B58" w14:textId="76DA84DA" w:rsidR="00B619A7" w:rsidRPr="00B619A7" w:rsidRDefault="00B619A7" w:rsidP="00B619A7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Руководитель МО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учителей предметников</w:t>
      </w: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–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Ядренцева О.В.</w:t>
      </w:r>
    </w:p>
    <w:p w14:paraId="12261490" w14:textId="77777777" w:rsidR="00B619A7" w:rsidRPr="00B619A7" w:rsidRDefault="00B619A7" w:rsidP="00B619A7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Руководитель МО классных руководителей</w:t>
      </w: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– Чернобай М.В.</w:t>
      </w:r>
    </w:p>
    <w:p w14:paraId="59EFA1E4" w14:textId="77777777" w:rsidR="00B619A7" w:rsidRPr="00B619A7" w:rsidRDefault="00B619A7" w:rsidP="00B619A7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Председатель ученического совета</w:t>
      </w: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– учащийся 10 класса Швед Виктория</w:t>
      </w:r>
    </w:p>
    <w:p w14:paraId="59228FE7" w14:textId="77777777" w:rsidR="00B619A7" w:rsidRPr="00B619A7" w:rsidRDefault="00B619A7" w:rsidP="00B619A7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Адреса электронной почты</w:t>
      </w: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структурных подразделений совпадают с электронной почтой МБОУ Отрадовской СОШ</w:t>
      </w:r>
    </w:p>
    <w:p w14:paraId="1DF77639" w14:textId="77777777" w:rsidR="00B619A7" w:rsidRPr="00B619A7" w:rsidRDefault="00B619A7" w:rsidP="00B619A7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Адреса официальных сайтов в сети «Интернет»</w:t>
      </w: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структурных подразделений совпадают с сайтом МБОУ Отрадовская СОШ</w:t>
      </w:r>
    </w:p>
    <w:p w14:paraId="397F325D" w14:textId="77777777" w:rsidR="00B619A7" w:rsidRPr="00B619A7" w:rsidRDefault="00B619A7" w:rsidP="00B619A7">
      <w:pPr>
        <w:ind w:left="-709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u-RU" w:eastAsia="ru-RU"/>
        </w:rPr>
        <w:t>Структура и органы управления МБОУ Отрадовской СОШ.</w:t>
      </w:r>
    </w:p>
    <w:p w14:paraId="5FBBE277" w14:textId="77777777" w:rsidR="00B619A7" w:rsidRPr="00B619A7" w:rsidRDefault="00B619A7" w:rsidP="00086EBF">
      <w:pPr>
        <w:spacing w:before="0" w:beforeAutospacing="0" w:after="0" w:afterAutospacing="0"/>
        <w:ind w:left="-709" w:firstLine="142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19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Управление Учреждением осуществляется в соответствии с законодательством Российской Федерации и Уставом Учреждения и строится на принципах единоначалия и самоуправления.</w:t>
      </w:r>
    </w:p>
    <w:p w14:paraId="45EBD06A" w14:textId="77777777" w:rsidR="00B619A7" w:rsidRPr="00B619A7" w:rsidRDefault="00B619A7" w:rsidP="00086EBF">
      <w:pPr>
        <w:shd w:val="clear" w:color="auto" w:fill="FFFFFF"/>
        <w:spacing w:before="0" w:beforeAutospacing="0" w:after="0" w:afterAutospacing="0"/>
        <w:ind w:left="-709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B619A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Коллегиальные органы управления:</w:t>
      </w:r>
    </w:p>
    <w:p w14:paraId="02A73C8B" w14:textId="77777777" w:rsidR="00B619A7" w:rsidRPr="00B619A7" w:rsidRDefault="00B619A7" w:rsidP="00086EBF">
      <w:pPr>
        <w:spacing w:before="0" w:beforeAutospacing="0" w:after="0" w:afterAutospacing="0"/>
        <w:ind w:left="-709"/>
        <w:outlineLvl w:val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619A7">
        <w:rPr>
          <w:rFonts w:ascii="Times New Roman" w:eastAsia="Calibri" w:hAnsi="Times New Roman" w:cs="Times New Roman"/>
          <w:sz w:val="24"/>
          <w:szCs w:val="24"/>
          <w:lang w:val="ru-RU"/>
        </w:rPr>
        <w:t>Совет школы, Педагогический совет школы, Общее собрание работников школы.</w:t>
      </w:r>
    </w:p>
    <w:p w14:paraId="64CA3F4A" w14:textId="45D307D0" w:rsidR="00B619A7" w:rsidRPr="00B619A7" w:rsidRDefault="00B619A7" w:rsidP="00086EBF">
      <w:pPr>
        <w:spacing w:before="0" w:beforeAutospacing="0" w:after="0" w:afterAutospacing="0"/>
        <w:ind w:left="-709"/>
        <w:outlineLvl w:val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619A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Представительский орган:</w:t>
      </w:r>
      <w:r w:rsidRPr="00B619A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Первичная профсою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з</w:t>
      </w:r>
      <w:r w:rsidRPr="00B619A7">
        <w:rPr>
          <w:rFonts w:ascii="Times New Roman" w:eastAsia="Calibri" w:hAnsi="Times New Roman" w:cs="Times New Roman"/>
          <w:sz w:val="24"/>
          <w:szCs w:val="24"/>
          <w:lang w:val="ru-RU"/>
        </w:rPr>
        <w:t>ная организация школы.</w:t>
      </w:r>
    </w:p>
    <w:p w14:paraId="277916E5" w14:textId="5950E611" w:rsidR="00FE4D28" w:rsidRPr="000E46B6" w:rsidRDefault="0027072F" w:rsidP="00086EBF">
      <w:pPr>
        <w:spacing w:before="0" w:beforeAutospacing="0" w:after="0" w:afterAutospacing="0"/>
        <w:ind w:left="-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Для осуществления учебно-методической работы в Школе создано </w:t>
      </w:r>
      <w:r w:rsidR="00B619A7">
        <w:rPr>
          <w:rFonts w:hAnsi="Times New Roman" w:cs="Times New Roman"/>
          <w:color w:val="000000"/>
          <w:sz w:val="24"/>
          <w:szCs w:val="24"/>
          <w:lang w:val="ru-RU"/>
        </w:rPr>
        <w:t>два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методических объединения:</w:t>
      </w:r>
    </w:p>
    <w:p w14:paraId="6B7014B9" w14:textId="0916A15B" w:rsidR="00FE4D28" w:rsidRPr="000E46B6" w:rsidRDefault="00B619A7" w:rsidP="00086EBF">
      <w:pPr>
        <w:numPr>
          <w:ilvl w:val="0"/>
          <w:numId w:val="5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редметн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ое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методическ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ое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объединени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="0027072F" w:rsidRPr="000E46B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433E41AD" w14:textId="57ED4DEB" w:rsidR="00FE4D28" w:rsidRPr="00B619A7" w:rsidRDefault="00B619A7" w:rsidP="00086EBF">
      <w:pPr>
        <w:numPr>
          <w:ilvl w:val="0"/>
          <w:numId w:val="5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Методическое объединение классных руководителей</w:t>
      </w:r>
      <w:r w:rsidR="0027072F" w:rsidRPr="000E46B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466A731F" w14:textId="77777777" w:rsidR="00FE4D28" w:rsidRDefault="0027072F" w:rsidP="00086EBF">
      <w:pPr>
        <w:spacing w:before="0" w:beforeAutospacing="0" w:after="0" w:afterAutospacing="0"/>
        <w:ind w:left="-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III. ОЦЕНКА ОБРАЗОВАТЕЛЬНОЙ ДЕЯТЕЛЬНОСТИ</w:t>
      </w:r>
    </w:p>
    <w:p w14:paraId="7CCF4DF7" w14:textId="77777777" w:rsidR="00FE4D28" w:rsidRPr="000E46B6" w:rsidRDefault="0027072F" w:rsidP="00086EBF">
      <w:pPr>
        <w:spacing w:before="0" w:beforeAutospacing="0" w:after="0" w:afterAutospacing="0"/>
        <w:ind w:left="-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Образовательная деятельность организуется в соответствии:</w:t>
      </w:r>
    </w:p>
    <w:p w14:paraId="37EEF78A" w14:textId="77777777" w:rsidR="00FE4D28" w:rsidRPr="000E46B6" w:rsidRDefault="0027072F" w:rsidP="00086EBF">
      <w:pPr>
        <w:numPr>
          <w:ilvl w:val="0"/>
          <w:numId w:val="6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 Федеральным законом от 29.12.2012 № 273-ФЗ «Об образовании в Российской Федерации»;</w:t>
      </w:r>
    </w:p>
    <w:p w14:paraId="659B37E1" w14:textId="77777777" w:rsidR="00FE4D28" w:rsidRPr="000E46B6" w:rsidRDefault="0027072F" w:rsidP="00086EBF">
      <w:pPr>
        <w:numPr>
          <w:ilvl w:val="0"/>
          <w:numId w:val="6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 России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14:paraId="0EBBAF46" w14:textId="77777777" w:rsidR="00FE4D28" w:rsidRPr="000E46B6" w:rsidRDefault="0027072F" w:rsidP="00086EBF">
      <w:pPr>
        <w:numPr>
          <w:ilvl w:val="0"/>
          <w:numId w:val="6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 России от 18.05.2023 № 372 «Об утверждении федеральной образовательной программы начального общего образования» (далее – ФОП НОО);</w:t>
      </w:r>
    </w:p>
    <w:p w14:paraId="513FBF8F" w14:textId="77777777" w:rsidR="00FE4D28" w:rsidRPr="000E46B6" w:rsidRDefault="0027072F" w:rsidP="00086EBF">
      <w:pPr>
        <w:numPr>
          <w:ilvl w:val="0"/>
          <w:numId w:val="6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 России от 18.05.2023 № 370 «Об утверждении федеральной образовательной программы основного общего образования» (далее – ФОП ООО);</w:t>
      </w:r>
    </w:p>
    <w:p w14:paraId="15A4B475" w14:textId="77777777" w:rsidR="00FE4D28" w:rsidRPr="000E46B6" w:rsidRDefault="0027072F" w:rsidP="00086EBF">
      <w:pPr>
        <w:numPr>
          <w:ilvl w:val="0"/>
          <w:numId w:val="6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Минпросвещения России от 18.05.2023 № 371 «Об утверждении федеральной образовательной программы среднего общего образования» (далее – ФОП СОО);</w:t>
      </w:r>
    </w:p>
    <w:p w14:paraId="6AABA85F" w14:textId="77777777" w:rsidR="00FE4D28" w:rsidRPr="000E46B6" w:rsidRDefault="0027072F" w:rsidP="00086EBF">
      <w:pPr>
        <w:numPr>
          <w:ilvl w:val="0"/>
          <w:numId w:val="6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приказом Минпросвещения России от 31.05.2021 № 286 «Об утверждении федерального государственного образовательного стандарта начального общего образования»;</w:t>
      </w:r>
    </w:p>
    <w:p w14:paraId="5667235F" w14:textId="77777777" w:rsidR="00FE4D28" w:rsidRPr="000E46B6" w:rsidRDefault="0027072F" w:rsidP="00086EBF">
      <w:pPr>
        <w:numPr>
          <w:ilvl w:val="0"/>
          <w:numId w:val="6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приказом Минпросвещения России от 31.05.2021 № 287 «Об утверждении федерального государственного образовательного стандарта основного общего образования»;</w:t>
      </w:r>
    </w:p>
    <w:p w14:paraId="4DC4CBB4" w14:textId="77777777" w:rsidR="00FE4D28" w:rsidRPr="000E46B6" w:rsidRDefault="0027072F" w:rsidP="00086EBF">
      <w:pPr>
        <w:numPr>
          <w:ilvl w:val="0"/>
          <w:numId w:val="6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приказом Минобрнауки от 17.12.2010 № 1897 «Об утверждении федерального государственного образовательного стандарта основного общего образования»;</w:t>
      </w:r>
    </w:p>
    <w:p w14:paraId="11C78A37" w14:textId="77777777" w:rsidR="00FE4D28" w:rsidRPr="000E46B6" w:rsidRDefault="0027072F" w:rsidP="00086EBF">
      <w:pPr>
        <w:numPr>
          <w:ilvl w:val="0"/>
          <w:numId w:val="6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приказом Минобрнауки от 17.05.2012 № 413 «Об утверждении федерального государственного образовательного стандарта среднего общего образования»;</w:t>
      </w:r>
    </w:p>
    <w:p w14:paraId="2F0E20F2" w14:textId="77777777" w:rsidR="00FE4D28" w:rsidRPr="000E46B6" w:rsidRDefault="0027072F" w:rsidP="00086EBF">
      <w:pPr>
        <w:numPr>
          <w:ilvl w:val="0"/>
          <w:numId w:val="6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СП 2.4.3648-20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«Санитарно-эпидемиологические требования к организациям воспитания и обучения, отдыха и оздоровления детей и молодежи»;</w:t>
      </w:r>
    </w:p>
    <w:p w14:paraId="4C12A9E6" w14:textId="77777777" w:rsidR="00FE4D28" w:rsidRPr="000E46B6" w:rsidRDefault="0027072F" w:rsidP="00086EBF">
      <w:pPr>
        <w:numPr>
          <w:ilvl w:val="0"/>
          <w:numId w:val="6"/>
        </w:numPr>
        <w:spacing w:before="0" w:beforeAutospacing="0" w:after="0" w:afterAutospacing="0"/>
        <w:ind w:left="-709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 (действуют с 01.03.2021);</w:t>
      </w:r>
    </w:p>
    <w:p w14:paraId="030CA90F" w14:textId="77777777" w:rsidR="00FE4D28" w:rsidRPr="000E46B6" w:rsidRDefault="0027072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основными образовательными программами по уровням образования, включая рабочие программы воспитания, учебные планы, планы внеурочной деятельности, календарные учебные графики, календарные планы воспитательной работы;</w:t>
      </w:r>
    </w:p>
    <w:p w14:paraId="17BE6963" w14:textId="77777777" w:rsidR="00FE4D28" w:rsidRDefault="0027072F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расписанием занятий.</w:t>
      </w:r>
    </w:p>
    <w:p w14:paraId="7EDDB2A3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Учебные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планы 1–4-х классов ориентированы на четырехлетний нормативный срок освоения основной образовательной программы начального общего образования (реализация обновленного ФГОС НОО и ФОП НОО), 5-7х и 8–9-х классов – на пятилетний нормативный срок освоения основной образовательной программы основного общего образования (реализация ФГОС ООО второго поколения и ФГОС-2021 и ФОП ООО), 10–11-х классов – на двухлетний нормативный срок освоения образовательной программы среднего общего образования (ФГОС СОО и ФОП СОО).</w:t>
      </w:r>
    </w:p>
    <w:p w14:paraId="1A1B067C" w14:textId="77777777" w:rsidR="00FE4D28" w:rsidRPr="000E46B6" w:rsidRDefault="0027072F" w:rsidP="00086EB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Форма обучения: очная.</w:t>
      </w:r>
    </w:p>
    <w:p w14:paraId="19D492D9" w14:textId="77777777" w:rsidR="00FE4D28" w:rsidRPr="000E46B6" w:rsidRDefault="0027072F" w:rsidP="00086EB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Язык обучения: русский.</w:t>
      </w:r>
    </w:p>
    <w:p w14:paraId="0B125378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 2. Общая численность обучающихся, осваивающих образовательные программы в 2023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1674"/>
        <w:gridCol w:w="2435"/>
      </w:tblGrid>
      <w:tr w:rsidR="00FE4D28" w14:paraId="1FB6FD9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18E4C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Название образовательной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0CA8D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Численность обучающихся</w:t>
            </w:r>
          </w:p>
        </w:tc>
      </w:tr>
      <w:tr w:rsidR="00FE4D28" w14:paraId="1716955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2AE1B2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Основная образовательная программа начального общего образования по ФГОС начального общего образования, утвержденному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Минпросвещения России от 31.05.2021 № 286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2135B7" w14:textId="626CAD01" w:rsidR="00FE4D28" w:rsidRPr="00F91A76" w:rsidRDefault="00F91A7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A209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FE4D28" w14:paraId="2CAA861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6BAE47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Основная образовательная программа основного общего образования по ФГОС основного общего образования, утвержденному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Минпросвещения России от 31.05.2021 № 287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09AFD0" w14:textId="57BE8E99" w:rsidR="00FE4D28" w:rsidRPr="00F91A76" w:rsidRDefault="00F91A7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</w:tr>
      <w:tr w:rsidR="00FE4D28" w14:paraId="160B749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FEE5C0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Основная образовательная программа среднего общего образования по ФГОС среднего общего образования, утвержденному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Минобрнауки от 17.05.2012 № 413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C0EB30" w14:textId="76FC6476" w:rsidR="00FE4D28" w:rsidRPr="00F91A76" w:rsidRDefault="00A2094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</w:tbl>
    <w:p w14:paraId="5085A59E" w14:textId="045B173B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Всего в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году в образовательной организации получали образование </w:t>
      </w:r>
      <w:r w:rsidR="00A20941">
        <w:rPr>
          <w:rFonts w:hAnsi="Times New Roman" w:cs="Times New Roman"/>
          <w:color w:val="000000"/>
          <w:sz w:val="24"/>
          <w:szCs w:val="24"/>
          <w:lang w:val="ru-RU"/>
        </w:rPr>
        <w:t>64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обучающихся.</w:t>
      </w:r>
    </w:p>
    <w:p w14:paraId="322F7E88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Школа реализует следующие образовательные программы:</w:t>
      </w:r>
    </w:p>
    <w:p w14:paraId="631602F8" w14:textId="77777777" w:rsidR="00FE4D28" w:rsidRPr="000E46B6" w:rsidRDefault="0027072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основная образовательная программа начального общего образования по ФГОС начального общего образования, утвержденному приказом Минпросвещения России от 31.05.2021 № 286;</w:t>
      </w:r>
    </w:p>
    <w:p w14:paraId="5E7CBC95" w14:textId="77777777" w:rsidR="00FE4D28" w:rsidRPr="000E46B6" w:rsidRDefault="0027072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основная образовательная программа основного общего образования по ФГОС основного общего образования, утвержденному приказом Минпросвещения России от 31.05.2021 № 287;</w:t>
      </w:r>
    </w:p>
    <w:p w14:paraId="3D5CAE7F" w14:textId="77777777" w:rsidR="00FE4D28" w:rsidRPr="000E46B6" w:rsidRDefault="0027072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основная образовательная программа среднего общего образования по ФГОС среднего общего образования, утвержденному приказом Минобрнауки от 17.05.2012 № 413;</w:t>
      </w:r>
    </w:p>
    <w:p w14:paraId="279F05B2" w14:textId="77777777" w:rsidR="00FE4D28" w:rsidRPr="000E46B6" w:rsidRDefault="0027072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адаптированная основная общеобразовательная программа начального общего образования обучающихся с тяжелыми нарушениями речи (вариант 5.1);</w:t>
      </w:r>
    </w:p>
    <w:p w14:paraId="1AAA430D" w14:textId="77777777" w:rsidR="00FE4D28" w:rsidRDefault="0027072F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дополнительные общеразвивающие программы.</w:t>
      </w:r>
    </w:p>
    <w:p w14:paraId="10DB04D8" w14:textId="77777777" w:rsidR="00FE4D28" w:rsidRPr="000E46B6" w:rsidRDefault="0027072F" w:rsidP="00F91A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Переход на обновленные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ФГОС и реализация ФОП</w:t>
      </w:r>
    </w:p>
    <w:p w14:paraId="3D559202" w14:textId="411D3E9C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Во втором полугодии 202</w:t>
      </w:r>
      <w:r w:rsidR="00A20941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/2</w:t>
      </w:r>
      <w:r w:rsidR="00A20941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учебного года школа проводила подготовительную работу по внедрению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 1 сентября 202</w:t>
      </w:r>
      <w:r w:rsidR="00A20941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года федеральных образовательных программ начального, основного и среднего общего образования. МБОУ </w:t>
      </w:r>
      <w:r w:rsidR="00A20941">
        <w:rPr>
          <w:rFonts w:hAnsi="Times New Roman" w:cs="Times New Roman"/>
          <w:color w:val="000000"/>
          <w:sz w:val="24"/>
          <w:szCs w:val="24"/>
          <w:lang w:val="ru-RU"/>
        </w:rPr>
        <w:t xml:space="preserve"> Отрадовская СОШ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разработала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и утвердила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дорожную карту, чтобы внедрить новые требования к образовательной деятельности. В том числе определило сроки разработки основных общеобразовательных программ – начального общего и основного общего образования в соответствии с ФОП. </w:t>
      </w:r>
    </w:p>
    <w:p w14:paraId="16CF31C4" w14:textId="5050B6E2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Деятельность рабочей группы в 202</w:t>
      </w:r>
      <w:r w:rsidR="00A20941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по подготовке Школы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переходу на обновленные ФГОС и внедрению ФОП можно оценить как хорошую: мероприятия дорожных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карт по переходу на обновленные ФГОС и внедрению ФОП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реализованы на 100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процентов.</w:t>
      </w:r>
    </w:p>
    <w:p w14:paraId="25B4FA48" w14:textId="09F410E8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 1 сентября 2023</w:t>
      </w:r>
      <w:r w:rsidR="00A20941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года в соответствии с Федеральным законом от 24.09.2022 № 371-ФЗ </w:t>
      </w:r>
      <w:bookmarkStart w:id="0" w:name="_Hlk161987151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F91A76">
        <w:rPr>
          <w:rFonts w:hAnsi="Times New Roman" w:cs="Times New Roman"/>
          <w:color w:val="000000"/>
          <w:sz w:val="24"/>
          <w:szCs w:val="24"/>
          <w:lang w:val="ru-RU"/>
        </w:rPr>
        <w:t>Отрадовская СОШ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bookmarkEnd w:id="0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приступила к реализации ООП всех уровней образования в соответствии с ФОП. Школа разработала и и приняла на педагогическом совете 28.08.202</w:t>
      </w:r>
      <w:r w:rsidR="00A20941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(протокол № 1) основные общеобразовательные программы – начального общего, основного общего и среднего общего образования, отвечающие требованиям федеральных образовательных программ, а также определила направления работы с участниками образовательных отношений для достижения планируемых результатов.</w:t>
      </w:r>
    </w:p>
    <w:p w14:paraId="25DDDA6E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Внедрение Концепции информационной безопасности детей</w:t>
      </w:r>
    </w:p>
    <w:p w14:paraId="4B117418" w14:textId="5D3BBF6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 1 сентября 202</w:t>
      </w:r>
      <w:r w:rsidR="00A20941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 </w:t>
      </w:r>
      <w:r w:rsidR="00F91A7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F91A76">
        <w:rPr>
          <w:rFonts w:hAnsi="Times New Roman" w:cs="Times New Roman"/>
          <w:color w:val="000000"/>
          <w:sz w:val="24"/>
          <w:szCs w:val="24"/>
          <w:lang w:val="ru-RU"/>
        </w:rPr>
        <w:t>Отрадовская СОШ</w:t>
      </w:r>
      <w:r w:rsidR="00F91A7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внедряет в образовательный процесс Концепцию информационной безопасности детей.</w:t>
      </w:r>
    </w:p>
    <w:p w14:paraId="779F9727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 целью внедрения концепции разработан план, куда включены мероприятия, которые помогут преподавать учебные предметы с учетом новой концепции .</w:t>
      </w:r>
    </w:p>
    <w:p w14:paraId="4076BC96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планом проведена ревизия рабочих программ учебных предметов. В ходе ревизии скорректировали содержание рабочих программ, чтобы обучить детей навыкам ответственного поведения в цифровой среде.</w:t>
      </w:r>
    </w:p>
    <w:p w14:paraId="262DA56E" w14:textId="6A750DA1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Методическими объединениями предложены темы по информационной безопасности, которые можно включить в рабочие программы учебных предметов «Информатика», «Русский язык», «География», «Технология». Рабочие программы учебных предметов приведены в соответствие с Концепцией информационной безопасности детей.</w:t>
      </w:r>
    </w:p>
    <w:p w14:paraId="403025C2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Разработаны и включены в тематическое планирования уроки информационной безопасности и цифровой грамотности. Предусмотрены мероприятия по изучению уровня информационной безопасности в школе, изучению рисков. В календарный план воспитательной работы ООО в модуле «Профилактика и безопасность» запланирован мониторинг рисков информационной безопасности, включающий психолого-педагогическое тестирование на выявление интернет-зависимости и игровой зависимости обучающихся.</w:t>
      </w:r>
    </w:p>
    <w:p w14:paraId="3CA8130D" w14:textId="77777777" w:rsidR="00FE4D28" w:rsidRPr="000E46B6" w:rsidRDefault="0027072F" w:rsidP="00F91A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Применение ЭОР и ЦОР</w:t>
      </w:r>
    </w:p>
    <w:p w14:paraId="16EF9C30" w14:textId="3E4DB6BE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</w:t>
      </w:r>
      <w:r w:rsidR="00932C04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была продолжена работа по внедрению цифровой образовательной платформы ФГИС «Моя школа». Организованы три обучающих семинара для педагогов. На мероприятиях педагоги изучили функциональные возможности платформы.</w:t>
      </w:r>
    </w:p>
    <w:p w14:paraId="01479557" w14:textId="49510221" w:rsidR="00FE4D28" w:rsidRPr="000E46B6" w:rsidRDefault="00F91A76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Отрадовская СОШ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7072F" w:rsidRPr="000E46B6">
        <w:rPr>
          <w:rFonts w:hAnsi="Times New Roman" w:cs="Times New Roman"/>
          <w:color w:val="000000"/>
          <w:sz w:val="24"/>
          <w:szCs w:val="24"/>
          <w:lang w:val="ru-RU"/>
        </w:rPr>
        <w:t>осуществляет реализацию образовательных программ с применением ЭОР, включенных в федеральный перечень электронных образовательных ресурсов,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(приказ Минпросвещения от 02.08.2022 № 653).</w:t>
      </w:r>
    </w:p>
    <w:p w14:paraId="3238CB0D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связи с этим в 2022 году была проведена ревизия рабочих программ на предмет соответствия ЭОР, указанных в тематическом планировании, федеральному перечню (приказ Минпросвещения от 04.10.2023 № 738). В ходе посещения уроков осуществлялся контроль использования ЭОР.</w:t>
      </w:r>
    </w:p>
    <w:p w14:paraId="47D27E27" w14:textId="77777777" w:rsidR="00FE4D28" w:rsidRPr="00086EBF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86EBF">
        <w:rPr>
          <w:rFonts w:hAnsi="Times New Roman" w:cs="Times New Roman"/>
          <w:color w:val="000000"/>
          <w:sz w:val="24"/>
          <w:szCs w:val="24"/>
          <w:lang w:val="ru-RU"/>
        </w:rPr>
        <w:t>По итогам контроля установлено:</w:t>
      </w:r>
    </w:p>
    <w:p w14:paraId="713E67A2" w14:textId="77777777" w:rsidR="00FE4D28" w:rsidRPr="000E46B6" w:rsidRDefault="0027072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Все рабочие программы учебных предметов содержат ЭОР, включенные в федеральный перечень электронных образовательных ресурсов,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(приказ Минпросвещения от 04.10.2023 № 738).</w:t>
      </w:r>
    </w:p>
    <w:p w14:paraId="021AA2B3" w14:textId="77777777" w:rsidR="00FE4D28" w:rsidRPr="000E46B6" w:rsidRDefault="0027072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На уроках учителя используют ЭОР, включенные в федеральный перечень электронных образовательных ресурсов,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(приказ Минпросвещения от 04.10.2023 № 738).</w:t>
      </w:r>
    </w:p>
    <w:p w14:paraId="52E04F6B" w14:textId="51C00572" w:rsidR="00FE4D28" w:rsidRPr="000E46B6" w:rsidRDefault="0027072F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Мероприятия по подключению к ФГИС «Моя школа» в </w:t>
      </w:r>
      <w:r w:rsidR="00F91A7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F91A76">
        <w:rPr>
          <w:rFonts w:hAnsi="Times New Roman" w:cs="Times New Roman"/>
          <w:color w:val="000000"/>
          <w:sz w:val="24"/>
          <w:szCs w:val="24"/>
          <w:lang w:val="ru-RU"/>
        </w:rPr>
        <w:t>Отрадовская СОШ</w:t>
      </w:r>
      <w:r w:rsidR="00F91A7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выполнены на 100 процентов. По состоянию на 31.12.202</w:t>
      </w:r>
      <w:r w:rsidR="00932C04">
        <w:rPr>
          <w:rFonts w:hAnsi="Times New Roman" w:cs="Times New Roman"/>
          <w:color w:val="000000"/>
          <w:sz w:val="24"/>
          <w:szCs w:val="24"/>
          <w:lang w:val="ru-RU"/>
        </w:rPr>
        <w:t xml:space="preserve">4 года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 </w:t>
      </w:r>
      <w:r w:rsidR="00F91A7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F91A76">
        <w:rPr>
          <w:rFonts w:hAnsi="Times New Roman" w:cs="Times New Roman"/>
          <w:color w:val="000000"/>
          <w:sz w:val="24"/>
          <w:szCs w:val="24"/>
          <w:lang w:val="ru-RU"/>
        </w:rPr>
        <w:t>Отрадовская СОШ</w:t>
      </w:r>
      <w:r w:rsidR="00F91A7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обеспечено подключение к ФГИС «Моя школа»:</w:t>
      </w:r>
    </w:p>
    <w:p w14:paraId="0253A407" w14:textId="77777777" w:rsidR="00FE4D28" w:rsidRDefault="0027072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обучающихся – 100 процентов;</w:t>
      </w:r>
    </w:p>
    <w:p w14:paraId="5DC85717" w14:textId="77777777" w:rsidR="00FE4D28" w:rsidRDefault="0027072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родителей – 100 процентов;</w:t>
      </w:r>
    </w:p>
    <w:p w14:paraId="69C1F030" w14:textId="77777777" w:rsidR="00FE4D28" w:rsidRDefault="0027072F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педагогических работников – 100 процентов.</w:t>
      </w:r>
    </w:p>
    <w:p w14:paraId="14026458" w14:textId="77777777" w:rsidR="00FE4D28" w:rsidRPr="000E46B6" w:rsidRDefault="0027072F" w:rsidP="00F91A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Профили обучения</w:t>
      </w:r>
    </w:p>
    <w:p w14:paraId="3AD04F0C" w14:textId="4AA6142A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</w:t>
      </w:r>
      <w:r w:rsidR="00932C04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/2</w:t>
      </w:r>
      <w:r w:rsidR="00932C04">
        <w:rPr>
          <w:rFonts w:hAnsi="Times New Roman" w:cs="Times New Roman"/>
          <w:color w:val="000000"/>
          <w:sz w:val="24"/>
          <w:szCs w:val="24"/>
          <w:lang w:val="ru-RU"/>
        </w:rPr>
        <w:t>4 учебном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для обучающихся 10-х классов были сформированы три профиля. Наибольшей популярностью пользовались социально-экономический и универсальный профили. В 202</w:t>
      </w:r>
      <w:r w:rsidR="00932C04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с учетом запросов обучающихся на основании анкетирования были сформированы пять профилей. Таким образом, в 2023/24 учебном году в полной мере реализуются ФГОС СОО и профильное обучение для обучающихся 10-х и 11-х классов. Перечень профилей и предметов на углубленном уровне – в таблице.</w:t>
      </w:r>
    </w:p>
    <w:p w14:paraId="64755959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 3. Профили и предметы на углубленном уровне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335"/>
        <w:gridCol w:w="3166"/>
        <w:gridCol w:w="4244"/>
        <w:gridCol w:w="4244"/>
      </w:tblGrid>
      <w:tr w:rsidR="00FE4D28" w:rsidRPr="00A20941" w14:paraId="2FF7830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F18AF2" w14:textId="77777777" w:rsidR="00FE4D28" w:rsidRDefault="0027072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Профиль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6C10B3" w14:textId="77777777" w:rsidR="00FE4D28" w:rsidRDefault="0027072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Профильные предметы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C97200" w14:textId="75554AB6" w:rsidR="00FE4D28" w:rsidRPr="000E46B6" w:rsidRDefault="0027072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учащихся, обучающихся по профилю в 202</w:t>
            </w:r>
            <w:r w:rsidR="00932C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  <w:r w:rsidRPr="000E46B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/2</w:t>
            </w:r>
            <w:r w:rsidR="00932C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0E46B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учебном году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275512" w14:textId="64AC4AEB" w:rsidR="00FE4D28" w:rsidRPr="000E46B6" w:rsidRDefault="0027072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учащихся, обучающихся по профилю в 202</w:t>
            </w:r>
            <w:r w:rsidR="00932C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 w:rsidRPr="000E46B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/2</w:t>
            </w:r>
            <w:r w:rsidR="00932C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0E46B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учебном году</w:t>
            </w:r>
          </w:p>
        </w:tc>
      </w:tr>
      <w:tr w:rsidR="00FE4D28" w14:paraId="2E1EFBC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6AAE8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B6957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Математика. Информатика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8FB117" w14:textId="2385F9FF" w:rsidR="00FE4D28" w:rsidRPr="00F91A76" w:rsidRDefault="00F91A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89C387" w14:textId="23AB04DA" w:rsidR="00FE4D28" w:rsidRPr="00F91A76" w:rsidRDefault="00F91A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FE4D28" w14:paraId="5DC81F4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AD735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Естественно-научный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2F4C2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Биология. Химия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88D214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F00A4D" w14:textId="79A9D5CB" w:rsidR="00FE4D28" w:rsidRPr="00F91A76" w:rsidRDefault="00F91A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FE4D28" w14:paraId="7EFEF2C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65224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Социально-экономический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E0500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Математика. География.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6A5D9A" w14:textId="24B84F01" w:rsidR="00FE4D28" w:rsidRPr="00F91A76" w:rsidRDefault="00F91A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95C6F9" w14:textId="40470E74" w:rsidR="00FE4D28" w:rsidRPr="00F91A76" w:rsidRDefault="00F91A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FE4D28" w14:paraId="6830A37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B3CE1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Гуманитарный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F5816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 язык. История.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71FF5F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5EA6C5" w14:textId="5254AD3E" w:rsidR="00FE4D28" w:rsidRPr="00F91A76" w:rsidRDefault="00F91A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FE4D28" w14:paraId="39541BE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FAF1A8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Универсальный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157813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 Математика. Иностранный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AC33A9" w14:textId="5B9B3B0C" w:rsidR="00FE4D28" w:rsidRPr="00F91A76" w:rsidRDefault="00932C0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46D486" w14:textId="11F090AE" w:rsidR="00FE4D28" w:rsidRPr="00F91A76" w:rsidRDefault="00932C0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</w:tbl>
    <w:p w14:paraId="6ABE62AC" w14:textId="77777777" w:rsidR="00FE4D28" w:rsidRDefault="0027072F" w:rsidP="00F91A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Обучающиеся с ограниченными возможностями здоровья</w:t>
      </w:r>
    </w:p>
    <w:p w14:paraId="24DC5BD1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Категории обучающихся с ограниченными возможностями здоровья, которые обучаются в школе:</w:t>
      </w:r>
    </w:p>
    <w:p w14:paraId="34BB3A04" w14:textId="60ECD7C4" w:rsidR="00FE4D28" w:rsidRPr="003C42B4" w:rsidRDefault="0027072F" w:rsidP="00F91A76">
      <w:pPr>
        <w:numPr>
          <w:ilvl w:val="0"/>
          <w:numId w:val="11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</w:t>
      </w:r>
      <w:r w:rsidR="003C42B4">
        <w:rPr>
          <w:rFonts w:hAnsi="Times New Roman" w:cs="Times New Roman"/>
          <w:color w:val="000000"/>
          <w:sz w:val="24"/>
          <w:szCs w:val="24"/>
          <w:lang w:val="ru-RU"/>
        </w:rPr>
        <w:t>ЗПР</w:t>
      </w:r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r w:rsidR="003C42B4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 w:rsidR="003C42B4">
        <w:rPr>
          <w:rFonts w:hAnsi="Times New Roman" w:cs="Times New Roman"/>
          <w:color w:val="000000"/>
          <w:sz w:val="24"/>
          <w:szCs w:val="24"/>
          <w:lang w:val="ru-RU"/>
        </w:rPr>
        <w:t>0,5</w:t>
      </w:r>
      <w:r>
        <w:rPr>
          <w:rFonts w:hAnsi="Times New Roman" w:cs="Times New Roman"/>
          <w:color w:val="000000"/>
          <w:sz w:val="24"/>
          <w:szCs w:val="24"/>
        </w:rPr>
        <w:t>%).</w:t>
      </w:r>
    </w:p>
    <w:p w14:paraId="20CC3F25" w14:textId="42E458D7" w:rsidR="003C42B4" w:rsidRDefault="003C42B4" w:rsidP="00F91A76">
      <w:pPr>
        <w:numPr>
          <w:ilvl w:val="0"/>
          <w:numId w:val="11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Нарушение аустического спектра</w:t>
      </w:r>
      <w:r w:rsidR="00356D92">
        <w:rPr>
          <w:rFonts w:hAnsi="Times New Roman" w:cs="Times New Roman"/>
          <w:color w:val="000000"/>
          <w:sz w:val="24"/>
          <w:szCs w:val="24"/>
          <w:lang w:val="ru-RU"/>
        </w:rPr>
        <w:t xml:space="preserve"> 1 человек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DAD842C" w14:textId="77777777" w:rsidR="00FE4D28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Школа реализует следующие АООП:</w:t>
      </w:r>
    </w:p>
    <w:p w14:paraId="54B441DB" w14:textId="27E1D01C" w:rsidR="00FE4D28" w:rsidRPr="000E46B6" w:rsidRDefault="0027072F" w:rsidP="00F91A76">
      <w:pPr>
        <w:numPr>
          <w:ilvl w:val="0"/>
          <w:numId w:val="12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адаптированная основная общеобразовательная программа начального общего образования обучающихся с тяжелыми нарушениями речи (вариант </w:t>
      </w:r>
      <w:r w:rsidR="003C42B4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.1).</w:t>
      </w:r>
      <w:r w:rsidR="003C42B4">
        <w:rPr>
          <w:rFonts w:hAnsi="Times New Roman" w:cs="Times New Roman"/>
          <w:color w:val="000000"/>
          <w:sz w:val="24"/>
          <w:szCs w:val="24"/>
          <w:lang w:val="ru-RU"/>
        </w:rPr>
        <w:t xml:space="preserve"> и 8 .3.</w:t>
      </w:r>
    </w:p>
    <w:p w14:paraId="224F5F67" w14:textId="64326A22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АООП разработана в соответствии с ФГОС </w:t>
      </w:r>
      <w:r w:rsidR="003C42B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ОО ОВЗ .</w:t>
      </w:r>
    </w:p>
    <w:p w14:paraId="5A0BBB06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школе созданы специальные условия для получения образования обучающимися с ОВЗ. Классы, группы для обучающихся с ОВЗ скомплектованы в зависимости от категории обучающихся, вариантов адаптированных основных образовательных программ и СанПиН:</w:t>
      </w:r>
    </w:p>
    <w:p w14:paraId="0F12AF66" w14:textId="77777777" w:rsidR="00FE4D28" w:rsidRPr="000E46B6" w:rsidRDefault="0027072F" w:rsidP="00F91A76">
      <w:pPr>
        <w:numPr>
          <w:ilvl w:val="0"/>
          <w:numId w:val="13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общеобразовательные классы, где ребенок с ОВЗ обучается совместно с обучающимися без ограничений возможностей здоровья по индивидуальной адаптированной образовательной программе.</w:t>
      </w:r>
    </w:p>
    <w:p w14:paraId="5ADF83D7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Разработана программа коррекционной работы, включающая коррекционно-развивающие курсы, которые проводят учитель-логопед и педагог-психолог. Применяются специальные методы, приемы и средства обучения и коррекционно-логопедической работы, в том числе специализированные компьютерные технологии, дидактические пособия, визуальные средства, обеспечивающие реализацию «обходных путей» коррекционного воздействия на речевые процессы, повышающие контроль за устной и письменной речью. В образовательном процессе ведется тщательный отбор и комбинирование методов и приемов обучения с целью смены видов деятельности обучающихся, изменения доминантного анализатора, включения в работу большинства сохранных анализаторов; использование ориентировочной основы действий (опорных сигналов, алгоритмов, образцов выполнения задания).</w:t>
      </w:r>
    </w:p>
    <w:p w14:paraId="47E31FB6" w14:textId="77777777" w:rsidR="00FE4D28" w:rsidRPr="000E46B6" w:rsidRDefault="0027072F" w:rsidP="00F91A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Внеурочная деятельность</w:t>
      </w:r>
    </w:p>
    <w:p w14:paraId="6F44699F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Организация внеурочной деятельности соответствует требованиям ФГОС уровней общего образования. Структура рабочих программ внеурочной деятельности соответствует требованиям стандартов к структуре рабочих программ внеурочной деятельности.</w:t>
      </w:r>
    </w:p>
    <w:p w14:paraId="2E94F72B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Все рабочие программы имеют аннотации и размещены на официальном сайте Школы.</w:t>
      </w:r>
    </w:p>
    <w:p w14:paraId="23DAF095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Формы организации внеурочной деятельности включают: кружки, секции, клуб по интересам, летний лагерь.</w:t>
      </w:r>
    </w:p>
    <w:p w14:paraId="084AF574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 1 сентября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года в планах внеурочной деятельности уровней образования выделено направление – еженедельные информационно-просветительские занятия патриотической, нравственной и экологической направленности «Разговоры о важном». Внеурочные занятия «Разговоры о важном» были включены в планы внеурочной деятельности всех уровней образования в объеме 34 часов.</w:t>
      </w:r>
    </w:p>
    <w:p w14:paraId="3EB710B3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Внеурочные занятия «Разговоры о важном» внесены в расписание и проводятся по понедельникам первым уроком еженедельно. Ответственными за организацию и проведение внеурочных занятий «Разговоры о важном» являются классные руководители.</w:t>
      </w:r>
    </w:p>
    <w:p w14:paraId="1008674A" w14:textId="7ADE54ED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 1 сентября 2023 года в планы внеурочной деятельности ООП ООО и СОО включено профориентационное внеурочное занятие «Россия – мои го</w:t>
      </w:r>
      <w:r w:rsidR="00F91A76">
        <w:rPr>
          <w:rFonts w:hAnsi="Times New Roman" w:cs="Times New Roman"/>
          <w:color w:val="000000"/>
          <w:sz w:val="24"/>
          <w:szCs w:val="24"/>
          <w:lang w:val="ru-RU"/>
        </w:rPr>
        <w:t>ризонты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="00F91A76">
        <w:rPr>
          <w:rFonts w:hAnsi="Times New Roman" w:cs="Times New Roman"/>
          <w:color w:val="000000"/>
          <w:sz w:val="24"/>
          <w:szCs w:val="24"/>
          <w:lang w:val="ru-RU"/>
        </w:rPr>
        <w:t>, ( «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91A76">
        <w:rPr>
          <w:rFonts w:hAnsi="Times New Roman" w:cs="Times New Roman"/>
          <w:color w:val="000000"/>
          <w:sz w:val="24"/>
          <w:szCs w:val="24"/>
          <w:lang w:val="ru-RU"/>
        </w:rPr>
        <w:t>Билет в будущее»)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. Занятия проводятся в 6–11-х классах по 1 часу в неделю.</w:t>
      </w:r>
    </w:p>
    <w:p w14:paraId="21195CAB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Вывод.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Планы внеурочной деятельности НОО, ООО и СОО выполнены в полном объеме.</w:t>
      </w:r>
    </w:p>
    <w:p w14:paraId="71C4B5CE" w14:textId="77777777" w:rsidR="00F91A76" w:rsidRDefault="00F91A7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504E18A" w14:textId="0615149E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Воспитательная работа</w:t>
      </w:r>
    </w:p>
    <w:p w14:paraId="074D47AC" w14:textId="27F3FD48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Воспитательная работа в 202</w:t>
      </w:r>
      <w:r w:rsidR="00932C04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осуществлялась в соответствии с рабочими программами воспитания, которые были разработаны для каждого уровня и включены в соответствующие ООП.</w:t>
      </w:r>
    </w:p>
    <w:p w14:paraId="3AC35179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Воспитательная работа по рабочим программам воспитания осуществляется по следующим модулям:</w:t>
      </w:r>
    </w:p>
    <w:p w14:paraId="72196D70" w14:textId="19445196" w:rsidR="00FE4D28" w:rsidRPr="000E46B6" w:rsidRDefault="0027072F" w:rsidP="00F91A76">
      <w:pPr>
        <w:numPr>
          <w:ilvl w:val="0"/>
          <w:numId w:val="14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инвариантные – «Классное руководство», «Урочная деятельность» (по ФГОС-2021); «Школьный урок», «Внеурочная деятельность» (по ФГОС-2021); «Курсы внеурочной деятельности», «Взаимодействие с родителями» (по ФГОС-2021); «Работа с родителями», «Самоуправление», «Профориентация», </w:t>
      </w:r>
    </w:p>
    <w:p w14:paraId="548863C3" w14:textId="28A3D350" w:rsidR="00FE4D28" w:rsidRPr="000E46B6" w:rsidRDefault="0027072F" w:rsidP="00F91A76">
      <w:pPr>
        <w:numPr>
          <w:ilvl w:val="0"/>
          <w:numId w:val="14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вариативные – «Детские общественные объединения», «Школьные медиа», «Ключевые общешкольные дела»,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«Военно-патриотический клуб "</w:t>
      </w:r>
      <w:r w:rsidR="00F91A76">
        <w:rPr>
          <w:rFonts w:hAnsi="Times New Roman" w:cs="Times New Roman"/>
          <w:color w:val="000000"/>
          <w:sz w:val="24"/>
          <w:szCs w:val="24"/>
          <w:lang w:val="ru-RU"/>
        </w:rPr>
        <w:t>Патриот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"»</w:t>
      </w:r>
      <w:r w:rsidR="00F91A7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F681645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Воспитательные события в школе проводятся в соответствии с календарными планами воспитательной работы НОО, ООО и СОО. Они конкретизируют воспитательную работу модулей рабочей программы воспитания по уровням образования. Виды и формы организации совместной воспитательной деятельности педагогов, школьников и их родителей разнообразны:</w:t>
      </w:r>
    </w:p>
    <w:p w14:paraId="272B1428" w14:textId="77777777" w:rsidR="00FE4D28" w:rsidRDefault="0027072F" w:rsidP="00F91A76">
      <w:pPr>
        <w:numPr>
          <w:ilvl w:val="0"/>
          <w:numId w:val="15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коллективные школьные дела;</w:t>
      </w:r>
    </w:p>
    <w:p w14:paraId="3AB11A20" w14:textId="77777777" w:rsidR="00FE4D28" w:rsidRDefault="0027072F" w:rsidP="00F91A76">
      <w:pPr>
        <w:numPr>
          <w:ilvl w:val="0"/>
          <w:numId w:val="15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акции;</w:t>
      </w:r>
    </w:p>
    <w:p w14:paraId="46768DBE" w14:textId="77777777" w:rsidR="00FE4D28" w:rsidRPr="000E46B6" w:rsidRDefault="0027072F" w:rsidP="00F91A7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Анализ планов воспитательной работы 1–11-х классов показал следующие результаты:</w:t>
      </w:r>
    </w:p>
    <w:p w14:paraId="4D289B5F" w14:textId="77777777" w:rsidR="00FE4D28" w:rsidRPr="000E46B6" w:rsidRDefault="0027072F" w:rsidP="00F91A76">
      <w:pPr>
        <w:numPr>
          <w:ilvl w:val="0"/>
          <w:numId w:val="16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планы воспитательной работы составлены с учетом возрастных особенностей обучающихся;</w:t>
      </w:r>
    </w:p>
    <w:p w14:paraId="29DD7430" w14:textId="77777777" w:rsidR="00FE4D28" w:rsidRPr="000E46B6" w:rsidRDefault="0027072F" w:rsidP="00F91A76">
      <w:pPr>
        <w:numPr>
          <w:ilvl w:val="0"/>
          <w:numId w:val="16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планах воспитательной работы предусмотрены различные виды и формы организации воспитательной работы по гражданско-патриотическому воспитанию, которые направлены на всестороннее развитие личности обучающегося и расширение его кругозора;</w:t>
      </w:r>
    </w:p>
    <w:p w14:paraId="2FBF25C3" w14:textId="49209C13" w:rsidR="00FE4D28" w:rsidRPr="000E46B6" w:rsidRDefault="0027072F" w:rsidP="00AC52F7">
      <w:pPr>
        <w:numPr>
          <w:ilvl w:val="0"/>
          <w:numId w:val="16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наиболее содержательная и интересная внеурочная воспитательная деятельность в гражданско-патриотическом направлении отмечена у следующих классных руководителей: 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Чернобай М.В.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(1  класс), 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Малютина С.Б.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. (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 xml:space="preserve"> 3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класс), 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 xml:space="preserve">Яцына С.М.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(5 класс), 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Цымбал Р.А.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(8  класс), 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Смолянская И.В.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класс).</w:t>
      </w:r>
    </w:p>
    <w:p w14:paraId="531878E3" w14:textId="55857BDC" w:rsidR="00FE4D28" w:rsidRPr="000E46B6" w:rsidRDefault="0027072F" w:rsidP="00AC52F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Посещенные классные мероприятия показывают, что  классные руководители проводят классные мероприятия на высоком уровне.</w:t>
      </w:r>
    </w:p>
    <w:p w14:paraId="4A81D63C" w14:textId="56375F00" w:rsidR="00FE4D28" w:rsidRPr="00E23216" w:rsidRDefault="0027072F" w:rsidP="00AC52F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 по гражданско-патриотическому воспитанию обучающихся </w:t>
      </w:r>
      <w:r w:rsidR="00E2321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Отрадовская СОШ</w:t>
      </w:r>
      <w:r w:rsidR="00E2321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организуется в рамках реализации рабочей программы воспитания, в частности вариативного модуля «Военно-патриотический клуб "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Патриот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"». </w:t>
      </w:r>
      <w:r w:rsidRPr="00E23216">
        <w:rPr>
          <w:rFonts w:hAnsi="Times New Roman" w:cs="Times New Roman"/>
          <w:color w:val="000000"/>
          <w:sz w:val="24"/>
          <w:szCs w:val="24"/>
          <w:lang w:val="ru-RU"/>
        </w:rPr>
        <w:t>Деятельность носит системный характер и направлена на формирование:</w:t>
      </w:r>
    </w:p>
    <w:p w14:paraId="7204A0DF" w14:textId="77777777" w:rsidR="00FE4D28" w:rsidRDefault="0027072F" w:rsidP="00AC52F7">
      <w:pPr>
        <w:numPr>
          <w:ilvl w:val="0"/>
          <w:numId w:val="17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гражданского правосознания;</w:t>
      </w:r>
    </w:p>
    <w:p w14:paraId="369C8C7D" w14:textId="77777777" w:rsidR="00FE4D28" w:rsidRPr="000E46B6" w:rsidRDefault="0027072F" w:rsidP="00AC52F7">
      <w:pPr>
        <w:numPr>
          <w:ilvl w:val="0"/>
          <w:numId w:val="17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патриотизма и духовно-нравственных ценностей;</w:t>
      </w:r>
    </w:p>
    <w:p w14:paraId="2EC66C75" w14:textId="77777777" w:rsidR="00FE4D28" w:rsidRPr="000E46B6" w:rsidRDefault="0027072F" w:rsidP="00AC52F7">
      <w:pPr>
        <w:numPr>
          <w:ilvl w:val="0"/>
          <w:numId w:val="17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экологической культуры как залога сохранения человечества и окружающего мира;</w:t>
      </w:r>
    </w:p>
    <w:p w14:paraId="0D3B7E34" w14:textId="77777777" w:rsidR="00FE4D28" w:rsidRPr="000E46B6" w:rsidRDefault="0027072F" w:rsidP="00AC52F7">
      <w:pPr>
        <w:numPr>
          <w:ilvl w:val="0"/>
          <w:numId w:val="17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активной гражданской позиции через участие в школьном самоуправлении.</w:t>
      </w:r>
    </w:p>
    <w:p w14:paraId="3E653F1F" w14:textId="7BC2D435" w:rsidR="00FE4D28" w:rsidRPr="000E46B6" w:rsidRDefault="0027072F" w:rsidP="00AC52F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в школе проведено 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12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общешкольных мероприятия, 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24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единых классных часов, 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16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акци</w:t>
      </w:r>
      <w:r w:rsidR="00E23216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гражданско-патриотической направленности.</w:t>
      </w:r>
    </w:p>
    <w:p w14:paraId="4D3364DF" w14:textId="1CD94F15" w:rsidR="00FE4D28" w:rsidRPr="000E46B6" w:rsidRDefault="0027072F" w:rsidP="00AC52F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Обучающиеся, участники клуба, прин</w:t>
      </w:r>
      <w:r w:rsidR="00AC52F7">
        <w:rPr>
          <w:rFonts w:hAnsi="Times New Roman" w:cs="Times New Roman"/>
          <w:color w:val="000000"/>
          <w:sz w:val="24"/>
          <w:szCs w:val="24"/>
          <w:lang w:val="ru-RU"/>
        </w:rPr>
        <w:t>имают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участие во всероссийских акциях и просветительских проектах</w:t>
      </w:r>
      <w:r w:rsidR="00AC52F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93EFC95" w14:textId="3986D780" w:rsidR="00FE4D28" w:rsidRPr="000E46B6" w:rsidRDefault="0027072F" w:rsidP="00AC52F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в школе создана первичная ячейка РДДМ «Движение первых» (приказ от 15.03.2023). В состав ячейки вошли </w:t>
      </w:r>
      <w:r w:rsidR="003C42B4">
        <w:rPr>
          <w:rFonts w:hAnsi="Times New Roman" w:cs="Times New Roman"/>
          <w:color w:val="000000"/>
          <w:sz w:val="24"/>
          <w:szCs w:val="24"/>
          <w:lang w:val="ru-RU"/>
        </w:rPr>
        <w:t xml:space="preserve">74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обучающихся </w:t>
      </w:r>
      <w:r w:rsidR="003C42B4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="003C42B4"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-х классов. Ответственным за работу первичного школьного отделения РДДМ назначен </w:t>
      </w:r>
      <w:r w:rsidR="003C42B4">
        <w:rPr>
          <w:rFonts w:hAnsi="Times New Roman" w:cs="Times New Roman"/>
          <w:color w:val="000000"/>
          <w:sz w:val="24"/>
          <w:szCs w:val="24"/>
          <w:lang w:val="ru-RU"/>
        </w:rPr>
        <w:t>наставник Смолянская И.В.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06C8A9D" w14:textId="77777777" w:rsidR="00FE4D28" w:rsidRPr="000E46B6" w:rsidRDefault="0027072F" w:rsidP="00AC52F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Деятельность первичного отделения осуществляется в рамках вариативного модуля рабочей программы воспитания «Детские общественные объединения». Конкретные воспитательные события, дела и мероприятия отделения конкретизированы в календарном плане воспитательной работы.</w:t>
      </w:r>
    </w:p>
    <w:p w14:paraId="6F0E827F" w14:textId="54BDB259" w:rsidR="00FE4D28" w:rsidRPr="000E46B6" w:rsidRDefault="0027072F" w:rsidP="00AC52F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в члены первичной ячейки включились во Всероссийские проекты РДДМ «На связи с природой» и «Хранители истории». В рамках проекта «На связи с природой» создан экологический отряд.</w:t>
      </w:r>
    </w:p>
    <w:p w14:paraId="25DA18D5" w14:textId="5D6E9225" w:rsidR="00FE4D28" w:rsidRPr="000E46B6" w:rsidRDefault="0027072F" w:rsidP="00AC52F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рамках реализации Федерального проекта «Успех каждого ребенка» национального проекта «Образование» и в соответствии с Методическими рекомендациями и Порядком реализации профориентационного минимума 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/2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учебном году 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/2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учебном году в </w:t>
      </w:r>
      <w:r w:rsidR="00AC52F7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AC52F7">
        <w:rPr>
          <w:rFonts w:hAnsi="Times New Roman" w:cs="Times New Roman"/>
          <w:color w:val="000000"/>
          <w:sz w:val="24"/>
          <w:szCs w:val="24"/>
          <w:lang w:val="ru-RU"/>
        </w:rPr>
        <w:t>Отрадовская СОШ</w:t>
      </w:r>
      <w:r w:rsidR="00AC52F7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введен профориентационный минимум для обучающихся 6–11-х классов.</w:t>
      </w:r>
    </w:p>
    <w:p w14:paraId="3AF77C9E" w14:textId="22E377F9" w:rsidR="00FE4D28" w:rsidRPr="000E46B6" w:rsidRDefault="0027072F" w:rsidP="00AC52F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/2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учебном году школа реализует профориентационный минимум на базовом уровне. Школа реализует профориентационный минимум на базовом уровне в полном объеме. План мероприятий включает все необходимые мероприятия, предусмотренные для базового уровня.</w:t>
      </w:r>
    </w:p>
    <w:p w14:paraId="4374A00D" w14:textId="019F8B85" w:rsidR="00FE4D28" w:rsidRPr="000E46B6" w:rsidRDefault="0027072F" w:rsidP="00AC52F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Для реализации программы базового уровня в </w:t>
      </w:r>
      <w:r w:rsidR="00AC52F7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AC52F7">
        <w:rPr>
          <w:rFonts w:hAnsi="Times New Roman" w:cs="Times New Roman"/>
          <w:color w:val="000000"/>
          <w:sz w:val="24"/>
          <w:szCs w:val="24"/>
          <w:lang w:val="ru-RU"/>
        </w:rPr>
        <w:t>Отрадовская СОШ</w:t>
      </w:r>
      <w:r w:rsidR="00AC52F7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для участия обучающихся 6–11-х классов в профориентационной деятельности созданы следующие организационные и методические условия:</w:t>
      </w:r>
    </w:p>
    <w:p w14:paraId="6C2CE6B7" w14:textId="3471F23C" w:rsidR="00FE4D28" w:rsidRPr="000E46B6" w:rsidRDefault="0027072F" w:rsidP="00AC52F7">
      <w:pPr>
        <w:numPr>
          <w:ilvl w:val="0"/>
          <w:numId w:val="19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назначен ответственный по профориентации – </w:t>
      </w:r>
      <w:r w:rsidR="00AC52F7">
        <w:rPr>
          <w:rFonts w:hAnsi="Times New Roman" w:cs="Times New Roman"/>
          <w:color w:val="000000"/>
          <w:sz w:val="24"/>
          <w:szCs w:val="24"/>
          <w:lang w:val="ru-RU"/>
        </w:rPr>
        <w:t>старшая вожатая Чернобай И.А.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.;</w:t>
      </w:r>
    </w:p>
    <w:p w14:paraId="119BEC13" w14:textId="0D3CD162" w:rsidR="00FE4D28" w:rsidRPr="000E46B6" w:rsidRDefault="0027072F" w:rsidP="00AC52F7">
      <w:pPr>
        <w:numPr>
          <w:ilvl w:val="0"/>
          <w:numId w:val="19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определены ответственные специалисты по организации профориентационной работы – классные руководители 6–11-х классов;</w:t>
      </w:r>
    </w:p>
    <w:p w14:paraId="25BC5677" w14:textId="77777777" w:rsidR="00FE4D28" w:rsidRPr="000E46B6" w:rsidRDefault="0027072F" w:rsidP="00AC52F7">
      <w:pPr>
        <w:numPr>
          <w:ilvl w:val="0"/>
          <w:numId w:val="19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специалисты по организации профориентационной работы прошли инструктаж по организации и проведению профориентационной работы объемом 6 академических часов;</w:t>
      </w:r>
    </w:p>
    <w:p w14:paraId="454DEA99" w14:textId="77777777" w:rsidR="00FE4D28" w:rsidRPr="000E46B6" w:rsidRDefault="0027072F" w:rsidP="00AC52F7">
      <w:pPr>
        <w:numPr>
          <w:ilvl w:val="0"/>
          <w:numId w:val="19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сформированы учебные группы для участия в профориентационных мероприятиях из числа обучающихся 6–11-х классов;</w:t>
      </w:r>
    </w:p>
    <w:p w14:paraId="592DC17A" w14:textId="77777777" w:rsidR="00FE4D28" w:rsidRPr="000E46B6" w:rsidRDefault="0027072F" w:rsidP="00AC52F7">
      <w:pPr>
        <w:numPr>
          <w:ilvl w:val="0"/>
          <w:numId w:val="19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разработан план профориентационной работы с учетом возрастных и индивидуальных особенностей обучающихся.</w:t>
      </w:r>
    </w:p>
    <w:p w14:paraId="4B64539D" w14:textId="77777777" w:rsidR="00FE4D28" w:rsidRPr="000E46B6" w:rsidRDefault="0027072F" w:rsidP="00AC52F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профориентационного минимума привлечены партнеры:</w:t>
      </w:r>
    </w:p>
    <w:p w14:paraId="5377E36B" w14:textId="4079A084" w:rsidR="00FE4D28" w:rsidRPr="00AC52F7" w:rsidRDefault="00AC52F7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КФХ «Косивченко», руководитель Прокопченко А.В.</w:t>
      </w:r>
    </w:p>
    <w:p w14:paraId="395C6D6B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Формат привлечения партнеров к реализации профориентационного минимума в 2023/24 учебном году:</w:t>
      </w:r>
    </w:p>
    <w:p w14:paraId="29DE6AC7" w14:textId="77777777" w:rsidR="00FE4D28" w:rsidRPr="000E46B6" w:rsidRDefault="0027072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организация и проведение профессиональных проб на базе организаций-партнеров;</w:t>
      </w:r>
    </w:p>
    <w:p w14:paraId="54B32404" w14:textId="77777777" w:rsidR="00FE4D28" w:rsidRPr="000E46B6" w:rsidRDefault="0027072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привлечение организаций-партнеров к участию в Дне профессии, Дне открытых дверей, Дне выпускника;</w:t>
      </w:r>
    </w:p>
    <w:p w14:paraId="0DCF0855" w14:textId="17458909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Мероприятиями для реализации профориентационного минимума охвачены 100 процентов обучающихся </w:t>
      </w:r>
      <w:r w:rsidR="00AC52F7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–11-х классов.</w:t>
      </w:r>
    </w:p>
    <w:p w14:paraId="5A7F670A" w14:textId="412015F9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период с 01.09.202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до 31.12.202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в рамках профориентационного минимума реализованы следующие мероприятия: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867"/>
        <w:gridCol w:w="9022"/>
        <w:gridCol w:w="3100"/>
      </w:tblGrid>
      <w:tr w:rsidR="00FE4D28" w14:paraId="12DCF25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A0D361" w14:textId="77777777" w:rsidR="00FE4D28" w:rsidRDefault="0027072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DA2DE6" w14:textId="77777777" w:rsidR="00FE4D28" w:rsidRDefault="0027072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1F751F" w14:textId="77777777" w:rsidR="00FE4D28" w:rsidRDefault="0027072F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FE4D28" w:rsidRPr="00A20941" w14:paraId="2E710E0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48CEEA" w14:textId="6C13AAB5" w:rsidR="00FE4D28" w:rsidRPr="00DA7410" w:rsidRDefault="0027072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01.09.202</w:t>
            </w:r>
            <w:r w:rsidR="00DA74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36B768" w14:textId="588435A7" w:rsidR="00FE4D28" w:rsidRPr="000E46B6" w:rsidRDefault="0027072F">
            <w:pPr>
              <w:rPr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 расписании занятий внеурочной деятельности </w:t>
            </w:r>
            <w:r w:rsidR="00AC52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–11-х классов предусмотрено проведение профориентационных уроков еженедельно (по четвергам, 1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26E6CC" w14:textId="66938D88" w:rsidR="00FE4D28" w:rsidRPr="000E46B6" w:rsidRDefault="00AC52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ВР Цымбал Р.А.</w:t>
            </w:r>
          </w:p>
        </w:tc>
      </w:tr>
      <w:tr w:rsidR="00AC52F7" w:rsidRPr="00A20941" w14:paraId="6F6299F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340E4A" w14:textId="238AC32B" w:rsidR="00AC52F7" w:rsidRPr="00DA7410" w:rsidRDefault="00AC52F7" w:rsidP="00AC52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10.09.202</w:t>
            </w:r>
            <w:r w:rsidR="00DA74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150E5D" w14:textId="77777777" w:rsidR="00AC52F7" w:rsidRPr="000E46B6" w:rsidRDefault="00AC52F7" w:rsidP="00AC52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Регистрация школы в проекте «Билет в будущее» – зарегистрировано 156 (100%) обучающихся 6–11-х 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D4EBB0" w14:textId="59049593" w:rsidR="00AC52F7" w:rsidRPr="000E46B6" w:rsidRDefault="00AC52F7" w:rsidP="00AC52F7">
            <w:pPr>
              <w:rPr>
                <w:lang w:val="ru-RU"/>
              </w:rPr>
            </w:pPr>
            <w:r w:rsidRPr="002145C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ВР Цымбал Р.А.</w:t>
            </w:r>
          </w:p>
        </w:tc>
      </w:tr>
      <w:tr w:rsidR="00AC52F7" w:rsidRPr="00A20941" w14:paraId="4F14583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B9D9E6" w14:textId="1F8CBB55" w:rsidR="00AC52F7" w:rsidRPr="00DA7410" w:rsidRDefault="00AC52F7" w:rsidP="00AC52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20.09.202</w:t>
            </w:r>
            <w:r w:rsidR="00DA74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E90A85" w14:textId="77777777" w:rsidR="00AC52F7" w:rsidRPr="00DA7410" w:rsidRDefault="00AC52F7" w:rsidP="00AC52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Обеспечена возможность участия в онлайн-диагностике обучающихся 6–11-х классов. </w:t>
            </w:r>
            <w:r w:rsidRPr="00DA74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Приняли участие в диагностике 90% обучающихся 6–11-х 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4563DA" w14:textId="19F205F6" w:rsidR="00AC52F7" w:rsidRPr="00AC52F7" w:rsidRDefault="00AC52F7" w:rsidP="00AC52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45C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ВР Цымбал Р.А.</w:t>
            </w:r>
          </w:p>
        </w:tc>
      </w:tr>
      <w:tr w:rsidR="00AC52F7" w:rsidRPr="00A20941" w14:paraId="6B430EA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8934C2" w14:textId="2FB67411" w:rsidR="00AC52F7" w:rsidRPr="00DA7410" w:rsidRDefault="00AC52F7" w:rsidP="00AC52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21.09.202</w:t>
            </w:r>
            <w:r w:rsidR="00DA74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–27.09.202</w:t>
            </w:r>
            <w:r w:rsidR="00DA74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B9DD34" w14:textId="77777777" w:rsidR="00AC52F7" w:rsidRPr="000E46B6" w:rsidRDefault="00AC52F7" w:rsidP="00AC52F7">
            <w:pPr>
              <w:rPr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Проведены групповые консультации с обсуждением результатов онлайн-диагностики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67EEDA" w14:textId="1ECF9272" w:rsidR="00AC52F7" w:rsidRPr="000E46B6" w:rsidRDefault="00AC52F7" w:rsidP="00AC52F7">
            <w:pPr>
              <w:rPr>
                <w:lang w:val="ru-RU"/>
              </w:rPr>
            </w:pPr>
            <w:r w:rsidRPr="002145C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ВР Цымбал Р.А.</w:t>
            </w:r>
          </w:p>
        </w:tc>
      </w:tr>
    </w:tbl>
    <w:p w14:paraId="20416477" w14:textId="0D631968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Эффективность воспитательной работы школы 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оценивалась по результатам анкетирования обучающихся и их родителей, анкетирования педагогов, а также по результатам оценки личностных результатов школьников в динамике (по сравнению с предыдущим периодом). На основании этих данных можно сделать вывод об удовлетворительном уровне организации воспитательной работы школы 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 xml:space="preserve">4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году.</w:t>
      </w:r>
    </w:p>
    <w:p w14:paraId="07B7EFE4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Деятельность педагогического коллектива по воспитанию осуществляется в соответствии с поставленными целью и задачами на удовлетворительном уровне. Все запланированные мероприятия реализованы в полном объеме.</w:t>
      </w:r>
    </w:p>
    <w:p w14:paraId="1D975C00" w14:textId="77777777" w:rsidR="00FE4D28" w:rsidRPr="000E46B6" w:rsidRDefault="0027072F" w:rsidP="00AC52F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Дополнительное образование</w:t>
      </w:r>
    </w:p>
    <w:p w14:paraId="52B1270B" w14:textId="228BB480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Охват дополнительным образованием в школе в 2023 году составил </w:t>
      </w:r>
      <w:r w:rsidR="00AC52F7">
        <w:rPr>
          <w:rFonts w:hAnsi="Times New Roman" w:cs="Times New Roman"/>
          <w:color w:val="000000"/>
          <w:sz w:val="24"/>
          <w:szCs w:val="24"/>
          <w:lang w:val="ru-RU"/>
        </w:rPr>
        <w:t>100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процент</w:t>
      </w:r>
      <w:r w:rsidR="00AC52F7">
        <w:rPr>
          <w:rFonts w:hAnsi="Times New Roman" w:cs="Times New Roman"/>
          <w:color w:val="000000"/>
          <w:sz w:val="24"/>
          <w:szCs w:val="24"/>
          <w:lang w:val="ru-RU"/>
        </w:rPr>
        <w:t>ов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133AFED" w14:textId="3CE586B2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AC52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/2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учебно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 школа реализовывала 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дополнительных общеразвивающих программ по шести направленностям:</w:t>
      </w:r>
    </w:p>
    <w:p w14:paraId="46DBAF8B" w14:textId="48BC2455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В первом полугодии 2023/24 учебного года реализовывала 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дополнительных общеразвивающих программ по шести направленностям:</w:t>
      </w:r>
    </w:p>
    <w:p w14:paraId="524F0B2F" w14:textId="1C90193E" w:rsidR="00FE4D28" w:rsidRPr="000E46B6" w:rsidRDefault="0027072F" w:rsidP="00BE24EB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школа включилась в проект Минпросвещения «Школьный театр» (протокол Минпросвещения от 27.12.2021 № СК-31/06пр). В школе с 1 сентября 2023 года организовано объединение дополнительного образования «Театральная студия "Маска"». Разработана программа дополнительного образования «Театральная студия "Маска». Руководитель театральной студии – педагог дополнительного образования </w:t>
      </w:r>
      <w:r w:rsidR="00AC52F7">
        <w:rPr>
          <w:rFonts w:hAnsi="Times New Roman" w:cs="Times New Roman"/>
          <w:color w:val="000000"/>
          <w:sz w:val="24"/>
          <w:szCs w:val="24"/>
          <w:lang w:val="ru-RU"/>
        </w:rPr>
        <w:t>Малютина С.Б.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0465D8A" w14:textId="16C39C8C" w:rsidR="00FE4D28" w:rsidRPr="00BE24EB" w:rsidRDefault="0027072F" w:rsidP="00BE24EB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 1 сентября 2023 года в рамках дополнительного образования организован школьный спортивный клуб «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Парус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». </w:t>
      </w:r>
      <w:r w:rsidRPr="00BE24EB">
        <w:rPr>
          <w:rFonts w:hAnsi="Times New Roman" w:cs="Times New Roman"/>
          <w:color w:val="000000"/>
          <w:sz w:val="24"/>
          <w:szCs w:val="24"/>
          <w:lang w:val="ru-RU"/>
        </w:rPr>
        <w:t>В рамках клуба реализуются программы дополнительного образования:</w:t>
      </w:r>
    </w:p>
    <w:p w14:paraId="767F37DE" w14:textId="40552CBE" w:rsidR="00FE4D28" w:rsidRDefault="0027072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волейбол – 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 xml:space="preserve"> групп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7356414" w14:textId="380BAF8F" w:rsidR="00FE4D28" w:rsidRDefault="0027072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общая физическая подготовка – 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 xml:space="preserve"> групп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23E2A431" w14:textId="606D2F4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В объединениях клуба в первом полугодии занято 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74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 (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% обучающихся школы).</w:t>
      </w:r>
    </w:p>
    <w:p w14:paraId="48C1A28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Для успешной реализации проекта имеется необходимая материально-техническая база:</w:t>
      </w:r>
    </w:p>
    <w:p w14:paraId="4783D2E7" w14:textId="77777777" w:rsidR="00FE4D28" w:rsidRPr="000E46B6" w:rsidRDefault="0027072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спортивный зал, использующийся для проведения спортивных соревнований с участием школьников;</w:t>
      </w:r>
    </w:p>
    <w:p w14:paraId="273ECFEC" w14:textId="77777777" w:rsidR="00FE4D28" w:rsidRPr="000E46B6" w:rsidRDefault="0027072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музыкальная аппаратура для проведения мероприятий и организации общешкольных мероприятий (усилители звука, колонки, музыкальный центр, микрофоны);</w:t>
      </w:r>
    </w:p>
    <w:p w14:paraId="3EE11588" w14:textId="7A938FD8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 xml:space="preserve"> первом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полугодии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/2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учебного года в рамках клуба проведены следующие спортивные мероприятия: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2"/>
        <w:gridCol w:w="5560"/>
        <w:gridCol w:w="1905"/>
        <w:gridCol w:w="2134"/>
        <w:gridCol w:w="3848"/>
      </w:tblGrid>
      <w:tr w:rsidR="00FE4D28" w14:paraId="6705F73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03CAB6" w14:textId="77777777" w:rsidR="00FE4D28" w:rsidRDefault="0027072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848CD3" w14:textId="77777777" w:rsidR="00FE4D28" w:rsidRDefault="0027072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1B32ED" w14:textId="77777777" w:rsidR="00FE4D28" w:rsidRDefault="0027072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 проведения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7D7163" w14:textId="77777777" w:rsidR="00FE4D28" w:rsidRDefault="0027072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и время проведения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739AC9" w14:textId="77777777" w:rsidR="00FE4D28" w:rsidRDefault="0027072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участников</w:t>
            </w:r>
          </w:p>
        </w:tc>
      </w:tr>
      <w:tr w:rsidR="00FE4D28" w:rsidRPr="00A20941" w14:paraId="15CF4C4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EA1641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649F92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Соревнование по мини-футболу среди обучающихся 5–8-х классов «Осенний мяч»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4A6380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Школьная площадка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D81FEF" w14:textId="132FA5D3" w:rsidR="00FE4D28" w:rsidRPr="00DA7410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13.09.202</w:t>
            </w:r>
            <w:r w:rsidR="00DA74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  <w:p w14:paraId="1A4DE62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12:00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83F15D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Обучающиеся 5–8-х классов, 43 человека, 4 команды</w:t>
            </w:r>
          </w:p>
        </w:tc>
      </w:tr>
      <w:tr w:rsidR="00FE4D28" w:rsidRPr="00356D92" w14:paraId="193A712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AE5BA5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FE9B9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«Веселые старты», школьный этап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A3B0BE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Спортивный зал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C04E66" w14:textId="67F2AAC0" w:rsidR="00FE4D28" w:rsidRPr="00DA7410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28.10.202</w:t>
            </w:r>
            <w:r w:rsidR="00DA74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  <w:p w14:paraId="4B8C960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14:00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64E88E" w14:textId="26DA3A43" w:rsidR="00FE4D28" w:rsidRPr="000E46B6" w:rsidRDefault="00BE24E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  <w:r w:rsidR="0027072F"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человека, учащиеся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1, </w:t>
            </w:r>
            <w:r w:rsidR="0027072F"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2 ,  3 , 4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класса</w:t>
            </w:r>
          </w:p>
        </w:tc>
      </w:tr>
      <w:tr w:rsidR="00FE4D28" w14:paraId="44D5C3E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135F19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3426EF" w14:textId="77777777" w:rsidR="00FE4D28" w:rsidRPr="000E46B6" w:rsidRDefault="0027072F">
            <w:pPr>
              <w:rPr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Первенство по волейболу среди девушек 8–11-х 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C68B8C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Спортивный зал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E442EB" w14:textId="465ADC2F" w:rsidR="00FE4D28" w:rsidRPr="00DA7410" w:rsidRDefault="0027072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30.11.202</w:t>
            </w:r>
            <w:r w:rsidR="00DA74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E7E8AA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Обучающиеся 8–11-х классов, 30 человек</w:t>
            </w:r>
          </w:p>
        </w:tc>
      </w:tr>
    </w:tbl>
    <w:p w14:paraId="112653CE" w14:textId="4D21F3A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Вывод: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программы дополнительного образования выполнены в полном объеме, повысился охват дополнительным образованием по сравнению с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годом на 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процента. Исходя из результатов анкетирования обучающихся и их родителей, качество дополнительного образования существенно повысилось.</w:t>
      </w:r>
    </w:p>
    <w:p w14:paraId="0669C41B" w14:textId="77777777" w:rsidR="00FE4D28" w:rsidRPr="000E46B6" w:rsidRDefault="0027072F" w:rsidP="00BE24E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 антикоронавирусных мерах</w:t>
      </w:r>
    </w:p>
    <w:p w14:paraId="2294F11D" w14:textId="0775F245" w:rsidR="00FE4D28" w:rsidRPr="00BE24EB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1" w:name="_Hlk162262993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Отрадовская СОШ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bookmarkEnd w:id="1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течение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 продолжала профилактику коронавируса. Для этого были запланированы организационные и санитарно-противоэпидемические мероприятия в соответствии с СП 3.1/2.43598-20 и методическими рекомендациями по организации работы образовательных организаций 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Азовского района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E24EB">
        <w:rPr>
          <w:rFonts w:hAnsi="Times New Roman" w:cs="Times New Roman"/>
          <w:color w:val="000000"/>
          <w:sz w:val="24"/>
          <w:szCs w:val="24"/>
          <w:lang w:val="ru-RU"/>
        </w:rPr>
        <w:t>Так, школа:</w:t>
      </w:r>
    </w:p>
    <w:p w14:paraId="46F2ACF1" w14:textId="7F064BAD" w:rsidR="00FE4D28" w:rsidRPr="000E46B6" w:rsidRDefault="0027072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закупила бесконтактные термометры, рециркуляторы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настенные для каждого кабинета, средства и устройства для антисептической обработки рук;</w:t>
      </w:r>
    </w:p>
    <w:p w14:paraId="66E1775C" w14:textId="77777777" w:rsidR="00FE4D28" w:rsidRPr="000E46B6" w:rsidRDefault="0027072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разработала графики уборки, проветривания кабинетов, рекреаций, а также создала максимально безопасные условия приема пищи;</w:t>
      </w:r>
    </w:p>
    <w:p w14:paraId="6F38E698" w14:textId="1B37D184" w:rsidR="00FE4D28" w:rsidRPr="000E46B6" w:rsidRDefault="0027072F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разместила на сайте </w:t>
      </w:r>
      <w:r w:rsidR="00BE24EB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BE24EB">
        <w:rPr>
          <w:rFonts w:hAnsi="Times New Roman" w:cs="Times New Roman"/>
          <w:color w:val="000000"/>
          <w:sz w:val="24"/>
          <w:szCs w:val="24"/>
          <w:lang w:val="ru-RU"/>
        </w:rPr>
        <w:t>Отрадовская СОШ</w:t>
      </w:r>
      <w:r w:rsidR="00BE24EB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необходимую информацию об антикоронавирусных мерах, ссылки распространяли посредством мессенджеров и социальных сетей.</w:t>
      </w:r>
    </w:p>
    <w:p w14:paraId="31A315B6" w14:textId="77777777" w:rsidR="00FE4D28" w:rsidRPr="000E46B6" w:rsidRDefault="0027072F" w:rsidP="00BE24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IV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ОРГАНИЗАЦИЯ УЧЕБНОГО ПРОЦЕССА</w:t>
      </w:r>
    </w:p>
    <w:p w14:paraId="5884C65A" w14:textId="77777777" w:rsidR="00FE4D28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Организация учебного процесса в Школе регламентируется режимом занятий, учебным планом, календарным учебным графиком, расписанием занятий, локальными нормативными актами Школы.</w:t>
      </w:r>
    </w:p>
    <w:p w14:paraId="66CBECAD" w14:textId="4D6F3D7F" w:rsidR="005F1858" w:rsidRPr="005F1858" w:rsidRDefault="005F1858" w:rsidP="005F1858">
      <w:pPr>
        <w:pStyle w:val="a3"/>
        <w:ind w:left="0" w:firstLine="708"/>
        <w:rPr>
          <w:sz w:val="24"/>
          <w:szCs w:val="24"/>
        </w:rPr>
      </w:pPr>
      <w:r w:rsidRPr="005F1858">
        <w:rPr>
          <w:sz w:val="24"/>
          <w:szCs w:val="24"/>
        </w:rPr>
        <w:t xml:space="preserve">В </w:t>
      </w:r>
      <w:r w:rsidRPr="005F1858">
        <w:rPr>
          <w:bCs/>
          <w:sz w:val="24"/>
          <w:szCs w:val="24"/>
        </w:rPr>
        <w:t>МБОУ Отрадовская СОШ в 2024 году</w:t>
      </w:r>
      <w:r w:rsidRPr="005F1858">
        <w:rPr>
          <w:b/>
          <w:sz w:val="24"/>
          <w:szCs w:val="24"/>
        </w:rPr>
        <w:t xml:space="preserve"> </w:t>
      </w:r>
      <w:r w:rsidRPr="005F1858">
        <w:rPr>
          <w:sz w:val="24"/>
          <w:szCs w:val="24"/>
        </w:rPr>
        <w:t>пятидневная учебная неделя. При составлении расписания выполнены гигиенические требования к максимальному общему объему недельной образовательной нагрузке обучающихся 1-11-х классов при 5-тидневной недели.</w:t>
      </w:r>
    </w:p>
    <w:p w14:paraId="38439053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С целью профилактики переутомления в годовом календарном учебном плане МБОУОтрадовская СОШ предусмотрено чередование периодов учебного времен, каникул. Продолжительность каникул составляет не менее 7 календарных дней.</w:t>
      </w:r>
    </w:p>
    <w:p w14:paraId="13049413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Расписание уроков составляется с учетом дневной и недельной умственной работоспособности обучающихся и шкалы трудности учебных предметов, определенной гигиеническими нормативами.</w:t>
      </w:r>
    </w:p>
    <w:p w14:paraId="31B1612A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14:paraId="7CE94DF0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для обучающихся 1-х классов - не  превышает 4 уроков и один раз в неделю - 5 уроков, за счет урока физической культуры,</w:t>
      </w:r>
    </w:p>
    <w:p w14:paraId="1D5FED8C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lastRenderedPageBreak/>
        <w:t>для обучающихся 2 - 4 классов - не более 5 уроков и один раз в неделю 6 уроков за счет урока физической культуры,</w:t>
      </w:r>
    </w:p>
    <w:p w14:paraId="0428C2FE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для обучающихся 5 - 6 классов - не более 6 уроков, для обучающихся 7 - 11 классов - не более 7 уроков.</w:t>
      </w:r>
    </w:p>
    <w:p w14:paraId="2ACD476B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Факультативные занятия и занятия по программам дополнительного образования, планируют на дни с наименьшим количеством обязательных уроков. Между началом факультативных (дополнительных) занятий и последним уроком необходимо организовывать перерыв продолжительностью не менее 20 минут.</w:t>
      </w:r>
    </w:p>
    <w:p w14:paraId="20398FBE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Обучение в 1 классе осуществляется с соблюдением следующих требований:</w:t>
      </w:r>
    </w:p>
    <w:p w14:paraId="5B4C2485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учебные занятия проводятся по 5-дневной учебной неделе и только в первую смену,</w:t>
      </w:r>
    </w:p>
    <w:p w14:paraId="1321DA83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обучение в первом полугодии: в сентябре, октябре - по 3 урока в день по 35 минут каждый, в ноябре - декабре - по 4 урока в день по 35 минут каждый; в январе - мае - по 4 урока в день по 40 минут каждый,</w:t>
      </w:r>
    </w:p>
    <w:p w14:paraId="14C87F0D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в середине учебного дня организуется динамическая пауза продолжительностью не менее 40 минут,</w:t>
      </w:r>
    </w:p>
    <w:p w14:paraId="6ABED6AF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предоставляются дополнительные недельные каникулы в середине третьей четверти при четвертном режиме обучения. Возможна организация дополнительных каникул независимо от четвертей (триместров).</w:t>
      </w:r>
    </w:p>
    <w:p w14:paraId="363EE3EC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Для предупреждения переутомления в течение недели обучающиеся должны иметь облегченный учебный день в среду или в четверг.</w:t>
      </w:r>
    </w:p>
    <w:p w14:paraId="25BAA13D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Продолжительность урока 45 минут, за исключением 1 класса и компенсирующего класса, продолжительность урока в которых не должна превышать 40 минут.</w:t>
      </w:r>
    </w:p>
    <w:p w14:paraId="03C86619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Продолжительность перемен между уроками составляет не менее 10 минут, большой перемены (после 2 или 3 урока) - 20 - 30 минут. Вместо одной большой перемены допускается после 2 и 3 уроков устанавливать две перемены по 20 минут каждая.</w:t>
      </w:r>
    </w:p>
    <w:p w14:paraId="3A0184C1" w14:textId="77777777" w:rsidR="005F1858" w:rsidRPr="005F1858" w:rsidRDefault="005F1858" w:rsidP="005F1858">
      <w:pPr>
        <w:pStyle w:val="a3"/>
        <w:ind w:left="0"/>
        <w:rPr>
          <w:sz w:val="24"/>
          <w:szCs w:val="24"/>
        </w:rPr>
      </w:pPr>
      <w:r w:rsidRPr="005F1858">
        <w:rPr>
          <w:sz w:val="24"/>
          <w:szCs w:val="24"/>
        </w:rPr>
        <w:t>Продолжительность перемены между урочной и внеурочной деятельностью должна составлять не менее 30 минут, за исключением обучающихся с ограниченными возможностями здоровья, обучение которых осуществляется по специальной индивидуальной программе развития.</w:t>
      </w:r>
    </w:p>
    <w:p w14:paraId="78BA3F5C" w14:textId="77777777" w:rsidR="00FE4D28" w:rsidRPr="005F1858" w:rsidRDefault="0027072F" w:rsidP="005F185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5F1858">
        <w:rPr>
          <w:rFonts w:hAnsi="Times New Roman" w:cs="Times New Roman"/>
          <w:color w:val="000000"/>
          <w:sz w:val="24"/>
          <w:szCs w:val="24"/>
          <w:lang w:val="ru-RU"/>
        </w:rPr>
        <w:t>Начало учебного года – 1 сентября, окончание – 25 мая.</w:t>
      </w:r>
    </w:p>
    <w:p w14:paraId="1C1DB65E" w14:textId="77777777" w:rsidR="00FE4D28" w:rsidRPr="005F1858" w:rsidRDefault="0027072F" w:rsidP="005F185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5F1858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 учебного года: 1-е классы</w:t>
      </w:r>
      <w:r w:rsidRPr="005F1858">
        <w:rPr>
          <w:rFonts w:hAnsi="Times New Roman" w:cs="Times New Roman"/>
          <w:color w:val="000000"/>
          <w:sz w:val="24"/>
          <w:szCs w:val="24"/>
        </w:rPr>
        <w:t> </w:t>
      </w:r>
      <w:r w:rsidRPr="005F1858">
        <w:rPr>
          <w:rFonts w:hAnsi="Times New Roman" w:cs="Times New Roman"/>
          <w:color w:val="000000"/>
          <w:sz w:val="24"/>
          <w:szCs w:val="24"/>
          <w:lang w:val="ru-RU"/>
        </w:rPr>
        <w:t>– 33 недели, 2–8-е классы –</w:t>
      </w:r>
      <w:r w:rsidRPr="005F1858">
        <w:rPr>
          <w:rFonts w:hAnsi="Times New Roman" w:cs="Times New Roman"/>
          <w:color w:val="000000"/>
          <w:sz w:val="24"/>
          <w:szCs w:val="24"/>
        </w:rPr>
        <w:t> </w:t>
      </w:r>
      <w:r w:rsidRPr="005F1858">
        <w:rPr>
          <w:rFonts w:hAnsi="Times New Roman" w:cs="Times New Roman"/>
          <w:color w:val="000000"/>
          <w:sz w:val="24"/>
          <w:szCs w:val="24"/>
          <w:lang w:val="ru-RU"/>
        </w:rPr>
        <w:t>34 недели,</w:t>
      </w:r>
      <w:r w:rsidRPr="005F1858">
        <w:rPr>
          <w:rFonts w:hAnsi="Times New Roman" w:cs="Times New Roman"/>
          <w:color w:val="000000"/>
          <w:sz w:val="24"/>
          <w:szCs w:val="24"/>
        </w:rPr>
        <w:t> </w:t>
      </w:r>
      <w:r w:rsidRPr="005F1858">
        <w:rPr>
          <w:rFonts w:hAnsi="Times New Roman" w:cs="Times New Roman"/>
          <w:color w:val="000000"/>
          <w:sz w:val="24"/>
          <w:szCs w:val="24"/>
          <w:lang w:val="ru-RU"/>
        </w:rPr>
        <w:t>9-е и 11-е классы –</w:t>
      </w:r>
      <w:r w:rsidRPr="005F1858">
        <w:rPr>
          <w:rFonts w:hAnsi="Times New Roman" w:cs="Times New Roman"/>
          <w:color w:val="000000"/>
          <w:sz w:val="24"/>
          <w:szCs w:val="24"/>
        </w:rPr>
        <w:t> </w:t>
      </w:r>
      <w:r w:rsidRPr="005F1858">
        <w:rPr>
          <w:rFonts w:hAnsi="Times New Roman" w:cs="Times New Roman"/>
          <w:color w:val="000000"/>
          <w:sz w:val="24"/>
          <w:szCs w:val="24"/>
          <w:lang w:val="ru-RU"/>
        </w:rPr>
        <w:t>по окончании ГИА.</w:t>
      </w:r>
    </w:p>
    <w:p w14:paraId="3AE9F70F" w14:textId="77777777" w:rsidR="00FE4D28" w:rsidRPr="005F1858" w:rsidRDefault="0027072F" w:rsidP="005F185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5F1858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 уроков</w:t>
      </w:r>
      <w:r w:rsidRPr="005F1858">
        <w:rPr>
          <w:rFonts w:hAnsi="Times New Roman" w:cs="Times New Roman"/>
          <w:color w:val="000000"/>
          <w:sz w:val="24"/>
          <w:szCs w:val="24"/>
        </w:rPr>
        <w:t> </w:t>
      </w:r>
      <w:r w:rsidRPr="005F1858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5F1858">
        <w:rPr>
          <w:rFonts w:hAnsi="Times New Roman" w:cs="Times New Roman"/>
          <w:color w:val="000000"/>
          <w:sz w:val="24"/>
          <w:szCs w:val="24"/>
        </w:rPr>
        <w:t> </w:t>
      </w:r>
      <w:r w:rsidRPr="005F1858">
        <w:rPr>
          <w:rFonts w:hAnsi="Times New Roman" w:cs="Times New Roman"/>
          <w:color w:val="000000"/>
          <w:sz w:val="24"/>
          <w:szCs w:val="24"/>
          <w:lang w:val="ru-RU"/>
        </w:rPr>
        <w:t>45 минут.</w:t>
      </w:r>
    </w:p>
    <w:p w14:paraId="6F67D648" w14:textId="4BAC3CCB" w:rsidR="00FE4D28" w:rsidRPr="005F1858" w:rsidRDefault="0027072F" w:rsidP="005F1858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5F1858">
        <w:rPr>
          <w:rFonts w:hAnsi="Times New Roman" w:cs="Times New Roman"/>
          <w:color w:val="000000"/>
          <w:sz w:val="24"/>
          <w:szCs w:val="24"/>
          <w:lang w:val="ru-RU"/>
        </w:rPr>
        <w:t>Начало учебных занятий – 8 ч</w:t>
      </w:r>
      <w:r w:rsidR="005F1858" w:rsidRPr="005F1858">
        <w:rPr>
          <w:rFonts w:hAnsi="Times New Roman" w:cs="Times New Roman"/>
          <w:color w:val="000000"/>
          <w:sz w:val="24"/>
          <w:szCs w:val="24"/>
          <w:lang w:val="ru-RU"/>
        </w:rPr>
        <w:t xml:space="preserve"> 00</w:t>
      </w:r>
      <w:r w:rsidRPr="005F1858">
        <w:rPr>
          <w:rFonts w:hAnsi="Times New Roman" w:cs="Times New Roman"/>
          <w:color w:val="000000"/>
          <w:sz w:val="24"/>
          <w:szCs w:val="24"/>
          <w:lang w:val="ru-RU"/>
        </w:rPr>
        <w:t xml:space="preserve"> мин.</w:t>
      </w:r>
    </w:p>
    <w:p w14:paraId="42F2E931" w14:textId="77777777" w:rsidR="00FE4D28" w:rsidRPr="000E46B6" w:rsidRDefault="0027072F" w:rsidP="005F1858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СОДЕРЖАНИЕ И КАЧЕСТВО ПОДГОТОВКИ ОБУЧАЮЩИХСЯ</w:t>
      </w:r>
    </w:p>
    <w:p w14:paraId="7BE8CD32" w14:textId="0EC7358C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Проведен анализ успеваемости и качества знаний по итогам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/2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учебного года.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Статистические данные свидетельствуют об успешном освоении обучающимися основных образовательных программ.</w:t>
      </w:r>
    </w:p>
    <w:p w14:paraId="2D14F38C" w14:textId="7256356F" w:rsidR="00FE4D28" w:rsidRPr="00DA7410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A741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 5. Статистика показателей за 202</w:t>
      </w:r>
      <w:r w:rsidR="00DA741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  <w:r w:rsidRPr="00DA741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/2</w:t>
      </w:r>
      <w:r w:rsidR="00DA741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A741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5"/>
        <w:gridCol w:w="7349"/>
        <w:gridCol w:w="2353"/>
      </w:tblGrid>
      <w:tr w:rsidR="00FE4D28" w14:paraId="76AE2C9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0096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06134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Параметры статистики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1D8618" w14:textId="5B8A5098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DA741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/2</w:t>
            </w:r>
            <w:r w:rsidR="00DA741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учебный год</w:t>
            </w:r>
          </w:p>
        </w:tc>
      </w:tr>
      <w:tr w:rsidR="00FE4D28" w14:paraId="6E6448BE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F2AAC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8F48A0" w14:textId="2230D320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детей, обучавшихся на конец учебного года , в том числе: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E1E6E9" w14:textId="718EB014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DA74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FE4D28" w14:paraId="5008C41A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479889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B38ED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начальная школа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7AD9F8" w14:textId="1F4AF128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DA74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FE4D28" w14:paraId="518E922F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57FE72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C955E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основная школа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F217F9" w14:textId="58B7A8A5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</w:tr>
      <w:tr w:rsidR="00FE4D28" w14:paraId="70E16936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8AF009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2776B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средняя школа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0318F5" w14:textId="542B8DE5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FE4D28" w14:paraId="548DD8B1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8E205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7BC72D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обучающихся, оставленных на повторное обучение: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95092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FE4D28" w14:paraId="6C71B8BE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BED3DE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D2D62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начальная школа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6D416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FE4D28" w14:paraId="2A5A5787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C94C0E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7798D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основная школа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2E5AB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FE4D28" w14:paraId="15F8D008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DC9FFF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F2DE3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средняя школа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42CE7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FE4D28" w14:paraId="5E56253F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5179F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C1591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получили аттестата: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82B49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FE4D28" w14:paraId="63178DC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DFC46B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7F113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об основном общем образовании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C53F3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FE4D28" w14:paraId="7E5354B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A5FE5B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1BA95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о среднем общем образовании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3C8F5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FE4D28" w14:paraId="52046614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E6E4F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EA15B7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Окончили Школу с аттестатом особого образца: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500CB6" w14:textId="22541F8A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FE4D28" w14:paraId="45876CF8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CCDD71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57F92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в основной школе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FE942D" w14:textId="1B6E7CC7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FE4D28" w14:paraId="44AD346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6C5223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98061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в средней школе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2DB609" w14:textId="68DF81A6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</w:tbl>
    <w:p w14:paraId="43C0826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Приведенная статистика показывает, что положительная динамика успешного освоения основных образовательных программ сохраняется, при этом стабильно растет количество обучающихся Школы.</w:t>
      </w:r>
    </w:p>
    <w:p w14:paraId="4B567BBC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Школе организовано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профильное обучение на уровне среднего общего образования.</w:t>
      </w:r>
    </w:p>
    <w:p w14:paraId="4FD5B37D" w14:textId="77777777" w:rsidR="00FE4D28" w:rsidRPr="000E46B6" w:rsidRDefault="002707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Краткий анализ динамики результатов успеваемости и качества знаний</w:t>
      </w:r>
    </w:p>
    <w:p w14:paraId="5453943B" w14:textId="6CCE5879" w:rsidR="00FE4D28" w:rsidRDefault="0027072F">
      <w:pPr>
        <w:rPr>
          <w:rFonts w:hAnsi="Times New Roman" w:cs="Times New Roman"/>
          <w:color w:val="000000"/>
          <w:sz w:val="24"/>
          <w:szCs w:val="24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Таблица 6. Результаты освоения учащимися программы начального общего образования по показателю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«успеваемость» в 202</w:t>
      </w:r>
      <w:r w:rsidR="00DA741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году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80"/>
        <w:gridCol w:w="1448"/>
        <w:gridCol w:w="1440"/>
        <w:gridCol w:w="513"/>
        <w:gridCol w:w="1746"/>
        <w:gridCol w:w="390"/>
        <w:gridCol w:w="1536"/>
        <w:gridCol w:w="390"/>
        <w:gridCol w:w="1433"/>
        <w:gridCol w:w="390"/>
        <w:gridCol w:w="1433"/>
        <w:gridCol w:w="390"/>
        <w:gridCol w:w="1588"/>
        <w:gridCol w:w="432"/>
      </w:tblGrid>
      <w:tr w:rsidR="00FE4D28" w14:paraId="50ED340F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6A82C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2738D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учащихся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BBC32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 успевают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3A9A7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Окончили год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44BC4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 успевают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F7726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Переведены условно</w:t>
            </w:r>
          </w:p>
        </w:tc>
      </w:tr>
      <w:tr w:rsidR="00FE4D28" w14:paraId="71E43F66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F2FE57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140FBF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ACD872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F860E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A9A547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367335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EE66A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 н/а</w:t>
            </w:r>
          </w:p>
        </w:tc>
      </w:tr>
      <w:tr w:rsidR="00FE4D28" w14:paraId="0333F9F6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611122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DB208B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7C2A2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69A96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93C34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 отметками «4» и 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B7813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E4EF9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 отметками 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C7B70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C4DB6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22259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08A83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28F20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D915E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29732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FE4D28" w14:paraId="4AE0688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0914D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70E748" w14:textId="2E743AB1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656CAE" w14:textId="2656F5D8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07198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6BA42A" w14:textId="592ED35B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85C1B7" w14:textId="5CCAF7AE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6556E1" w14:textId="797387DD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C2E7EF" w14:textId="0AAED17F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48686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DA3A8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04BB6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95BD7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91C19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BD7FE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674C581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17ECC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E42674" w14:textId="67F36767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A3E989" w14:textId="78B1DDE6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430BD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2A974B" w14:textId="5427C4DA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FADDB4" w14:textId="4747522D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182AD7" w14:textId="27F25F01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305BE4" w14:textId="070283D8" w:rsidR="00FE4D28" w:rsidRPr="005F1858" w:rsidRDefault="005F18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41EEE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75F84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C324D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68626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93182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116B4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006D1AA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DCE65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7D6BFA" w14:textId="7EF0B7F4" w:rsidR="00FE4D28" w:rsidRPr="005F1858" w:rsidRDefault="000D0F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A41DAD" w14:textId="3111551C" w:rsidR="00FE4D28" w:rsidRPr="000D0FC1" w:rsidRDefault="000D0F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13571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0177CD" w14:textId="4B421E55" w:rsidR="00FE4D28" w:rsidRPr="000D0FC1" w:rsidRDefault="000D0F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5E013D" w14:textId="39D1EDE6" w:rsidR="00FE4D28" w:rsidRPr="000D0FC1" w:rsidRDefault="000D0F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624E1C" w14:textId="35D0F2CA" w:rsidR="00FE4D28" w:rsidRPr="000D0FC1" w:rsidRDefault="000D0F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5B76EB" w14:textId="7499749E" w:rsidR="00FE4D28" w:rsidRPr="000D0FC1" w:rsidRDefault="000D0F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EDDAD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F0DF7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B9BA0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21E08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AE7F6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5AFB7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72DA83D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A47B7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227028" w14:textId="23530130" w:rsidR="00FE4D28" w:rsidRPr="008E4B97" w:rsidRDefault="008E4B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359CBF" w14:textId="5DABE403" w:rsidR="00FE4D28" w:rsidRPr="008E4B97" w:rsidRDefault="008E4B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CB530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3C44E0" w14:textId="6733C758" w:rsidR="00FE4D28" w:rsidRPr="008E4B97" w:rsidRDefault="008E4B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2B1459" w14:textId="3A63F73D" w:rsidR="00FE4D28" w:rsidRPr="008E4B97" w:rsidRDefault="008E4B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B88567" w14:textId="55F6E1AB" w:rsidR="00FE4D28" w:rsidRPr="008E4B97" w:rsidRDefault="008E4B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E2AFE9" w14:textId="7D87601C" w:rsidR="00FE4D28" w:rsidRPr="008E4B97" w:rsidRDefault="008E4B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83624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5DEF2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AD397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8137F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4D7E2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EDCCE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14:paraId="4401E691" w14:textId="2DE5B711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Если сравнить результаты освоения обучающимися программы начального общего образования по показателю «успеваемость» 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году с результатами освоения учащимися программы начального общего образования по показателю «успеваемость» 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году, то можно отметить, что процент учащихся, окончивших на «4» и «5», вырос на 2,6 процента (в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-м был 62,4%), процент учащихся, окончивших на «5», вырос на 2,5 процента (в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-м – 17,5%).</w:t>
      </w:r>
    </w:p>
    <w:p w14:paraId="17F71987" w14:textId="269933F0" w:rsidR="00FE4D28" w:rsidRDefault="0027072F">
      <w:pPr>
        <w:rPr>
          <w:rFonts w:hAnsi="Times New Roman" w:cs="Times New Roman"/>
          <w:color w:val="000000"/>
          <w:sz w:val="24"/>
          <w:szCs w:val="24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Таблица 7. Результаты освоения учащимися программы основного общего образования по показателю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«успеваемость» в 202</w:t>
      </w:r>
      <w:r w:rsidR="00DA741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80"/>
        <w:gridCol w:w="1448"/>
        <w:gridCol w:w="1440"/>
        <w:gridCol w:w="513"/>
        <w:gridCol w:w="1746"/>
        <w:gridCol w:w="390"/>
        <w:gridCol w:w="1536"/>
        <w:gridCol w:w="390"/>
        <w:gridCol w:w="1433"/>
        <w:gridCol w:w="390"/>
        <w:gridCol w:w="1433"/>
        <w:gridCol w:w="390"/>
        <w:gridCol w:w="1588"/>
        <w:gridCol w:w="432"/>
      </w:tblGrid>
      <w:tr w:rsidR="00FE4D28" w14:paraId="522766B4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9B032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D477A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учащихся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FE6FE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 успевают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18840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Окончили год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8EE65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 успевают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26E4E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Переведены условно</w:t>
            </w:r>
          </w:p>
        </w:tc>
      </w:tr>
      <w:tr w:rsidR="00FE4D28" w14:paraId="04385D04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9BE580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C03EBD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3386F7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CD954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E5E0E6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F1B24A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51BFD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 н/а</w:t>
            </w:r>
          </w:p>
        </w:tc>
      </w:tr>
      <w:tr w:rsidR="00FE4D28" w14:paraId="1DF57E97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551CC0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3CB15D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6D1EC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43272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4252C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 отметками «4» и 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6F1C1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95C99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 отметками 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629B6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F00B6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F1E0D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4C103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16117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A846F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B7319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FE4D28" w14:paraId="72345E6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06247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B10F17" w14:textId="11865CD1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9CD1EE" w14:textId="0E0F9FD1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2E529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22DDAB" w14:textId="1DBE3556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9EC429" w14:textId="6B416E31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D826F8" w14:textId="55C3EC8F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5BDC45" w14:textId="141C6053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1E3DA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2FE97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1B494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D5F4B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1AE45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B74DE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68D7109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1653F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A0B7CD" w14:textId="292CBD75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B7F15D" w14:textId="4CFAB2C8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B357F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42C778" w14:textId="30714F9A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EB2287" w14:textId="6A0D183A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989060" w14:textId="7D25434D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E78BF6" w14:textId="5A549FF5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F15B7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4E00A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7BD12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13679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78C11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94C85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54C0411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A4604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0E3B17" w14:textId="133D37C8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FDBD25" w14:textId="018A128A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4DFB7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B5324A" w14:textId="09174693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5718D9" w14:textId="4963C304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61201D" w14:textId="34434F4B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19C5DC" w14:textId="31BCBBC9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C8742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1C868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61059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21307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4C928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9D39D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4201E06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8F2A8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60AA29" w14:textId="4062FA82" w:rsidR="00FE4D28" w:rsidRPr="00F31678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6CA442" w14:textId="30311B27" w:rsidR="00FE4D28" w:rsidRPr="00F31678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E66F1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417E07" w14:textId="204576B2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8CD239" w14:textId="1F168A4F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699BF6" w14:textId="417EC41D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91229B" w14:textId="3C500A91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E95FE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11520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857F7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788BD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98ADC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4EEDB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781DC5D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0A399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511B57" w14:textId="3417E181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92DA9A" w14:textId="3EFEE978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D94BD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3F67B9" w14:textId="086C2240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7AFE46" w14:textId="1D125206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7983A6" w14:textId="7EDCCEE6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BC1DF8" w14:textId="5A6307C1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D6827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57109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24BED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B9D7E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9BBF2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015B7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139F927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3B56A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78B350" w14:textId="225B57A5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83F210" w14:textId="595F90D3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E9F5C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8796D5" w14:textId="7C14F190" w:rsidR="00FE4D28" w:rsidRPr="00F31678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F3167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B24FA8" w14:textId="7F791C41" w:rsidR="00FE4D28" w:rsidRPr="00F31678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 w:rsidR="00F3167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A6B79E" w14:textId="5015396D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DF3590" w14:textId="5EBAD3FA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16B73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80AED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C189D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D1B50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19AE2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3B9A6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14:paraId="6BC30E1C" w14:textId="50750854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Анализ данных, представленных в таблице, показывает, что 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году процент учащихся, окончивших на «4» и «5», повысился на 1,7 процента (в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-м был 37,3%), процент учащихся, окончивших на «5», повысился на 1,7 процента (в 2022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 xml:space="preserve">3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 – 2,3%).</w:t>
      </w:r>
    </w:p>
    <w:p w14:paraId="3501466D" w14:textId="44928EEE" w:rsidR="00FE4D28" w:rsidRDefault="0027072F">
      <w:pPr>
        <w:rPr>
          <w:rFonts w:hAnsi="Times New Roman" w:cs="Times New Roman"/>
          <w:color w:val="000000"/>
          <w:sz w:val="24"/>
          <w:szCs w:val="24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Таблица 8. Результаты освоения учащимися программы среднего общего образования по показателю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«успеваемость» в 202</w:t>
      </w:r>
      <w:r w:rsidR="00DA741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году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80"/>
        <w:gridCol w:w="1448"/>
        <w:gridCol w:w="1440"/>
        <w:gridCol w:w="513"/>
        <w:gridCol w:w="1746"/>
        <w:gridCol w:w="390"/>
        <w:gridCol w:w="1536"/>
        <w:gridCol w:w="390"/>
        <w:gridCol w:w="1433"/>
        <w:gridCol w:w="390"/>
        <w:gridCol w:w="1433"/>
        <w:gridCol w:w="390"/>
        <w:gridCol w:w="1588"/>
        <w:gridCol w:w="432"/>
      </w:tblGrid>
      <w:tr w:rsidR="00FE4D28" w14:paraId="03E0CD4F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F79FF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C15EF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учащихся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64EA1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 успевают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7575A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Окончили год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3081A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 успевают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EBD89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Переведены условно</w:t>
            </w:r>
          </w:p>
        </w:tc>
      </w:tr>
      <w:tr w:rsidR="00FE4D28" w14:paraId="1C17A94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3108DE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2E1D32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22B3E6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5C42E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7EF17B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02CE8E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BAF36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 н/а</w:t>
            </w:r>
          </w:p>
        </w:tc>
      </w:tr>
      <w:tr w:rsidR="00FE4D28" w14:paraId="752709F9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C4F45C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DF4DC7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B7BBC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AAF3F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5E398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 отметками «4» и 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D2A29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B3BEC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 отметками 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AA251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5EC77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17ED4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F6F26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BED81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75202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5E852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FE4D28" w14:paraId="24F9666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B6895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C0DB59" w14:textId="2A26B9EF" w:rsidR="00FE4D28" w:rsidRPr="00F31678" w:rsidRDefault="00DA741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ABDD71" w14:textId="5182062D" w:rsidR="00FE4D28" w:rsidRPr="00F31678" w:rsidRDefault="00DA741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5B187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C71E1F" w14:textId="7AA123D5" w:rsidR="00FE4D28" w:rsidRPr="00F31678" w:rsidRDefault="00DA741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DB5345" w14:textId="36304F32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1646E5" w14:textId="585A000E" w:rsidR="00FE4D28" w:rsidRPr="00F31678" w:rsidRDefault="00FE4D2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AAAE4F" w14:textId="19990645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EDF4D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D7154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57322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2C16A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6EC52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8DA4D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6C78E8B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399BC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1961C1" w14:textId="666923D7" w:rsidR="00FE4D28" w:rsidRPr="00F31678" w:rsidRDefault="00DA741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C801C1" w14:textId="5468ED07" w:rsidR="00FE4D28" w:rsidRPr="00F31678" w:rsidRDefault="00DA741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F81E6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B26433" w14:textId="0075CE1B" w:rsidR="00FE4D28" w:rsidRPr="00F31678" w:rsidRDefault="00DA741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BAE733" w14:textId="09071F4F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444DDF" w14:textId="7DDF8228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6C1C48" w14:textId="6AEEF0E7" w:rsidR="00FE4D28" w:rsidRPr="00F31678" w:rsidRDefault="00F316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85DFC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E7C00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BE660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5C9E5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3439B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97ED5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14:paraId="75857518" w14:textId="79EC4A4D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Результаты освоения учащимися программы среднего общего образования по показателю «успеваемость» 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учебном году выросли на 26,5 процента (в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-м количество обучающихся, которые окончили полугодие на «4» и «5», было 13,5%), процент учащихся, окончивших на «5», стабилен (в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-м было 9%).</w:t>
      </w:r>
    </w:p>
    <w:p w14:paraId="1BEA2337" w14:textId="3FEB4C5B" w:rsidR="00FE4D28" w:rsidRPr="000E46B6" w:rsidRDefault="002707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Результаты ГИА-202</w:t>
      </w:r>
      <w:r w:rsidR="00DA741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14:paraId="3AC1603F" w14:textId="5FDF75D8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 9. Общая численность выпускников 202</w:t>
      </w:r>
      <w:r w:rsidR="00DA741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/2</w:t>
      </w:r>
      <w:r w:rsidR="00DA741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учебного года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994"/>
        <w:gridCol w:w="1310"/>
        <w:gridCol w:w="1430"/>
      </w:tblGrid>
      <w:tr w:rsidR="00FE4D28" w14:paraId="77591B8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961CCA" w14:textId="77777777" w:rsidR="00FE4D28" w:rsidRPr="000E46B6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DB4B4C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9-е классы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E47B40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11-е классы</w:t>
            </w:r>
          </w:p>
        </w:tc>
      </w:tr>
      <w:tr w:rsidR="00FE4D28" w14:paraId="7C53DAD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818BE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 количество выпускников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E17EAD" w14:textId="44D162E0" w:rsidR="00FE4D28" w:rsidRPr="00222E70" w:rsidRDefault="00222E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C5978E" w14:textId="6906C700" w:rsidR="00FE4D28" w:rsidRPr="00222E70" w:rsidRDefault="00222E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FE4D28" w14:paraId="2AA92D4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FFED35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 на семейном образовании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3BE896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56B6A2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5196869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3BFBF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обучающихся с ОВЗ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3E7C37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300E04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35B948A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B65894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обучающихся, получивших «зачет» за итоговое собеседование/сочинение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70D3B2" w14:textId="54D6F254" w:rsidR="00FE4D28" w:rsidRPr="00222E70" w:rsidRDefault="00222E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763AC4" w14:textId="1ADA7C7A" w:rsidR="00FE4D28" w:rsidRPr="00222E70" w:rsidRDefault="00222E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FE4D28" w14:paraId="249113D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24BACF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обучающихся, не допущенных к ГИА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1F5B03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F34454" w14:textId="77777777" w:rsidR="00FE4D28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6F1D64A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B4252E" w14:textId="77777777" w:rsidR="00FE4D28" w:rsidRPr="000E46B6" w:rsidRDefault="0027072F">
            <w:pPr>
              <w:rPr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обучающихся, проходивших процедуру ГИА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034760" w14:textId="6A24C6CB" w:rsidR="00FE4D28" w:rsidRPr="00222E70" w:rsidRDefault="00222E70" w:rsidP="00222E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D61CD8" w14:textId="421AD047" w:rsidR="00FE4D28" w:rsidRPr="00222E70" w:rsidRDefault="00222E70" w:rsidP="00222E7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FE4D28" w14:paraId="53799AE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AC5BB9" w14:textId="77777777" w:rsidR="00FE4D28" w:rsidRPr="000E46B6" w:rsidRDefault="0027072F">
            <w:pPr>
              <w:rPr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обучающихся, сдававших ГИА в форме промежуточной аттестации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47B36E" w14:textId="50324489" w:rsidR="00FE4D28" w:rsidRPr="00222E70" w:rsidRDefault="00222E70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BB5A07" w14:textId="77777777" w:rsidR="00FE4D28" w:rsidRDefault="0027072F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01889F2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3974D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обучающихся, получивших аттестат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459C1A" w14:textId="337C0D25" w:rsidR="00FE4D28" w:rsidRPr="00222E70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826C7C" w14:textId="736020BB" w:rsidR="00FE4D28" w:rsidRPr="00222E70" w:rsidRDefault="00222E7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</w:tbl>
    <w:p w14:paraId="626A96D2" w14:textId="77777777" w:rsidR="00222E70" w:rsidRDefault="00222E7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21EDB94F" w14:textId="7306C2A5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 1</w:t>
      </w:r>
      <w:r w:rsidR="00222E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Итоговые результаты выпускников на уровне основного общего образования за три последних года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867"/>
        <w:gridCol w:w="904"/>
        <w:gridCol w:w="510"/>
        <w:gridCol w:w="904"/>
        <w:gridCol w:w="510"/>
        <w:gridCol w:w="904"/>
        <w:gridCol w:w="510"/>
      </w:tblGrid>
      <w:tr w:rsidR="00FE4D28" w14:paraId="44C52DA8" w14:textId="77777777">
        <w:trPr>
          <w:trHeight w:val="3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37EADBA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F941E0" w14:textId="748C94D4" w:rsidR="00FE4D28" w:rsidRPr="00DA7410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DA741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/2</w:t>
            </w:r>
            <w:r w:rsidR="00DA741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610EA8" w14:textId="7132F2F2" w:rsidR="00FE4D28" w:rsidRPr="00DA7410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DA741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/2</w:t>
            </w:r>
            <w:r w:rsidR="00DA741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7C2C87" w14:textId="3792743C" w:rsidR="00FE4D28" w:rsidRPr="00DA7410" w:rsidRDefault="0027072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DA741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/2</w:t>
            </w:r>
            <w:r w:rsidR="00DA741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FE4D28" w14:paraId="3C23C4ED" w14:textId="77777777">
        <w:trPr>
          <w:trHeight w:val="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5B754E1C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427E5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F56DE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8512E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32EA4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5389A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D3B06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FE4D28" w14:paraId="3760DC56" w14:textId="77777777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43467996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выпускников 9-х классов 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B33FE5" w14:textId="3822597D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A6E3D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7FC365" w14:textId="18C0D119" w:rsidR="00FE4D28" w:rsidRPr="00222E70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77AFB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9CD7E6" w14:textId="65661858" w:rsidR="00FE4D28" w:rsidRPr="00222E70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1352E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FE4D28" w14:paraId="2EBA48C2" w14:textId="77777777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19F1965A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выпускников 9-х классов, успевающих по итогам учебного года на 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21BCA1" w14:textId="7BC7A601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4E66B1" w14:textId="173F86FA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C69E52" w14:textId="107B375B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B479BF" w14:textId="2BB9BC7E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AF5293" w14:textId="4794DD11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FFC877" w14:textId="55BB9B5E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FE4D28" w14:paraId="50A5435C" w14:textId="77777777">
        <w:trPr>
          <w:trHeight w:val="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3B8617EA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выпускников 9-х классов, успевающих по итогам учебного года на «4» и 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5032E4" w14:textId="78BAE41C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BD2838" w14:textId="5C711621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BCF2EA" w14:textId="7726668E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BFDD8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A2CB80" w14:textId="1F095BB3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65DB93" w14:textId="4AC10147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</w:tr>
      <w:tr w:rsidR="00FE4D28" w14:paraId="420E0139" w14:textId="77777777">
        <w:trPr>
          <w:trHeight w:val="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6F15F9A9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Количество выпускников 9-х классов, допущенных к государственной (итоговой) аттестации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17AF0C" w14:textId="6E015DFB" w:rsidR="00FE4D28" w:rsidRPr="00222E70" w:rsidRDefault="00222E7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A3338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FBB506" w14:textId="457F59B9" w:rsidR="00FE4D28" w:rsidRPr="00222E70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5CAD3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6E6243" w14:textId="41A1EBA5" w:rsidR="00FE4D28" w:rsidRPr="00222E70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BC762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FE4D28" w14:paraId="1B35B80D" w14:textId="77777777">
        <w:trPr>
          <w:trHeight w:val="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2E51CB23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выпускников 9-х классов, не допущенных к государственной (итоговой) аттестации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EAD8F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92D1C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877D4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DE553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7867A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2CC2B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14:paraId="7647B9FA" w14:textId="77777777" w:rsidR="00FE4D28" w:rsidRPr="000E46B6" w:rsidRDefault="0027072F" w:rsidP="00DC21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 ВПР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14:paraId="38B69086" w14:textId="72A3B6EB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Проведенные весной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 Всероссийские проверочные работы показали значительное снижение результатов по сравнению с итоговой отметкой за третью четверть по русскому языку и математике в 5-х классах. Понизили свои результаты по русскому языку – 22 процента обучающихся, по математике – 16 процентов, по биологии – 1,6 процента.</w:t>
      </w:r>
    </w:p>
    <w:p w14:paraId="4ED3435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Причины несоответствия результатов ВПР и отметок:</w:t>
      </w:r>
    </w:p>
    <w:p w14:paraId="19CA3DB7" w14:textId="77777777" w:rsidR="00FE4D28" w:rsidRPr="000E46B6" w:rsidRDefault="0027072F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отсутствие дифференцированной работы с обучающимися;</w:t>
      </w:r>
    </w:p>
    <w:p w14:paraId="7EAE4D4C" w14:textId="77777777" w:rsidR="00FE4D28" w:rsidRPr="000E46B6" w:rsidRDefault="0027072F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недостаточный уровень сформированности навыков самоконтроля, включая навыки внимательного прочтения текста задания, предварительной оценки правильности полученного ответа и его проверки;</w:t>
      </w:r>
    </w:p>
    <w:p w14:paraId="58678D21" w14:textId="77777777" w:rsidR="00FE4D28" w:rsidRPr="000E46B6" w:rsidRDefault="0027072F" w:rsidP="00DC218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ВОСТРЕБОВАННОСТЬ ВЫПУСКНИКОВ</w:t>
      </w:r>
    </w:p>
    <w:p w14:paraId="179E0129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 21. Востребованность выпускников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117"/>
        <w:gridCol w:w="753"/>
        <w:gridCol w:w="1284"/>
        <w:gridCol w:w="1306"/>
        <w:gridCol w:w="2354"/>
        <w:gridCol w:w="753"/>
        <w:gridCol w:w="1395"/>
        <w:gridCol w:w="2354"/>
        <w:gridCol w:w="1512"/>
        <w:gridCol w:w="1281"/>
      </w:tblGrid>
      <w:tr w:rsidR="00FE4D28" w14:paraId="1BFE52B3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9F310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2896B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Основная школа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2999C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Средняя школа</w:t>
            </w:r>
          </w:p>
        </w:tc>
      </w:tr>
      <w:tr w:rsidR="00FE4D28" w:rsidRPr="00A20941" w14:paraId="47BE2C8E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B74EDC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58F96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63E591" w14:textId="6C73D36C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Перешли в 10-й класс </w:t>
            </w:r>
            <w:r w:rsidR="00DC218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ш</w:t>
            </w:r>
            <w:r w:rsidRPr="000E46B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6AB1A9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Перешли в 10-й класс другой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2E6CE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Поступили в профессиональную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14787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5F317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Поступили в вузы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F8BAC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Поступили в профессиональную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215DD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Устроились на работу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1B133F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Пошли на срочную службу по призыву</w:t>
            </w:r>
          </w:p>
        </w:tc>
      </w:tr>
      <w:tr w:rsidR="00FE4D28" w14:paraId="0F30209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C0272A" w14:textId="186910B8" w:rsidR="00FE4D28" w:rsidRPr="00DA7410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DA741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AB5F76" w14:textId="7B2CCC09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79E63E" w14:textId="1704A6FA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82B116" w14:textId="4A10D9B9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D08DA7" w14:textId="564BAB54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D738D4" w14:textId="53BEE5E1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ABEBEA" w14:textId="5D85C845" w:rsidR="00FE4D28" w:rsidRPr="00DC2182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86541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55A9C9" w14:textId="51D506C4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5F684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00701F3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602969" w14:textId="1EA2B702" w:rsidR="00FE4D28" w:rsidRPr="00DA7410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DA741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217D15" w14:textId="296734B0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C86398" w14:textId="011856F6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A1BDAC" w14:textId="5683BF02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F64847" w14:textId="0A531B95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3F88A3" w14:textId="2A35E5F8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699B92" w14:textId="3326CF9E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821F6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FAC94B" w14:textId="20E7D36B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092228" w14:textId="2357D255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FE4D28" w14:paraId="724B3DE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69594A" w14:textId="145CAF0F" w:rsidR="00FE4D28" w:rsidRPr="00DA7410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DA741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935875" w14:textId="39E3C99F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B54703" w14:textId="7D96EAC6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721501" w14:textId="5E5B5006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9CBC2E" w14:textId="4A727BAF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EBEB02" w14:textId="61F007DE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A36B57" w14:textId="1DB9AECF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59CA9C" w14:textId="356756B8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BEB2F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E57878" w14:textId="5A709967" w:rsidR="00FE4D28" w:rsidRPr="00DC2182" w:rsidRDefault="00DC218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</w:tbl>
    <w:p w14:paraId="79472D58" w14:textId="21DECE25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</w:t>
      </w:r>
      <w:r w:rsidR="00DC2182">
        <w:rPr>
          <w:rFonts w:hAnsi="Times New Roman" w:cs="Times New Roman"/>
          <w:color w:val="000000"/>
          <w:sz w:val="24"/>
          <w:szCs w:val="24"/>
          <w:lang w:val="ru-RU"/>
        </w:rPr>
        <w:t>100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процентов выпускников 4-х классов перешли в 5-й класс школы. По сравнению с 2022 годом количество выпускников, которые перешли на следующий уровень образования, увеличилось на 10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процентов. Результаты свидетельствуют о грамотной и эффективной работе управленческой команды по выстраиванию системы преемственности между уровнями образования.</w:t>
      </w:r>
    </w:p>
    <w:p w14:paraId="3AA37637" w14:textId="6EAE25AB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уменьшилось число выпускников 9-го класса, которые продолжили обучение в других общеобразовательных организациях региона. Это связано с тем, что в школе с 2020 года осуществляется профильное обучение, которое высоко востребовано обучающимися. Количество выпускников, поступающих в вузы, стабильно по сравнению с общим количеством выпускников 11-го класса.</w:t>
      </w:r>
    </w:p>
    <w:p w14:paraId="54C3D5D3" w14:textId="2EA88653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Мероприятия, посвященные Году педагога и наставника, способствовали повышению престижа профессии учителя – количество выпускников, которые выбрали для поступления педагогические вузы и колледжи, увеличилось в три раза: с 10 человек 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до 30 человек 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году.</w:t>
      </w:r>
    </w:p>
    <w:p w14:paraId="212BC7AC" w14:textId="77777777" w:rsidR="00FE4D28" w:rsidRPr="000E46B6" w:rsidRDefault="0027072F" w:rsidP="00DC218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VII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ФУНКЦИОНИРОВАНИЕ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ВНУТРЕННЕЙ СИСТЕМЫ ОЦЕНКИ КАЧЕСТВА ОБРАЗОВАНИЯ</w:t>
      </w:r>
    </w:p>
    <w:p w14:paraId="2797D226" w14:textId="11C56BDB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Деятельность по оценке качества образования в </w:t>
      </w:r>
      <w:bookmarkStart w:id="2" w:name="_Hlk162268873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 xml:space="preserve">Отрадовская СОШ </w:t>
      </w:r>
      <w:bookmarkEnd w:id="2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году организовывалась на основании Положения о внутренней системе оценки качества образования (ВСОКО) и в соответствии с Планами ВСОКО на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/2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и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/24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учебные годы.</w:t>
      </w:r>
    </w:p>
    <w:p w14:paraId="0665CC48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Внутренняя система оценки качества образования Школы ориентирована на решение следующих задач:</w:t>
      </w:r>
    </w:p>
    <w:p w14:paraId="0A5A9CC8" w14:textId="77777777" w:rsidR="00FE4D28" w:rsidRPr="000E46B6" w:rsidRDefault="0027072F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систематическое отслеживание и анализ состояния системы образования в образовательной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для принятия обоснованных и своевременных управленческих решений, направленных на повышение качества образовательной деятельности и достижение планируемых результатов;</w:t>
      </w:r>
    </w:p>
    <w:p w14:paraId="513D6817" w14:textId="77777777" w:rsidR="00FE4D28" w:rsidRPr="000E46B6" w:rsidRDefault="0027072F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максимальное устранение эффекта неполноты и неточности информации о качестве образования как на этапе планирования достижения образовательных результатов, так и на этапе оценки эффективности образовательной деятельности по достижению соответствующего качества образования.</w:t>
      </w:r>
    </w:p>
    <w:p w14:paraId="3BCF267A" w14:textId="346FEA5B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Основными направлениями и целями оценочной деятельности в </w:t>
      </w:r>
      <w:r w:rsidR="003B632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 xml:space="preserve">Отрадовская СОШ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являются:</w:t>
      </w:r>
    </w:p>
    <w:p w14:paraId="1503F449" w14:textId="77777777" w:rsidR="00FE4D28" w:rsidRPr="000E46B6" w:rsidRDefault="0027072F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оценка образовательных достижений обучающихся на различных этапах обучения как основа их промежуточной и итоговой аттестации, а также основа процедур внутреннего мониторинга образовательной организации, мониторинговых исследований муниципального, регионального и федерального уровней;</w:t>
      </w:r>
    </w:p>
    <w:p w14:paraId="53BF3F74" w14:textId="77777777" w:rsidR="00FE4D28" w:rsidRPr="000E46B6" w:rsidRDefault="0027072F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оценка результатов деятельности педагогических кадров как основа аттестационных процедур;</w:t>
      </w:r>
    </w:p>
    <w:p w14:paraId="6AF2220D" w14:textId="77777777" w:rsidR="00FE4D28" w:rsidRPr="000E46B6" w:rsidRDefault="0027072F">
      <w:pPr>
        <w:numPr>
          <w:ilvl w:val="0"/>
          <w:numId w:val="3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оценка результатов деятельности образовательной организации как основа аккредитационных процедур.</w:t>
      </w:r>
    </w:p>
    <w:p w14:paraId="66112F8D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Объектами процедуры оценки качества образовательных результатов обучающихся являются:</w:t>
      </w:r>
    </w:p>
    <w:p w14:paraId="3C5A248A" w14:textId="77777777" w:rsidR="00FE4D28" w:rsidRDefault="0027072F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 результаты;</w:t>
      </w:r>
    </w:p>
    <w:p w14:paraId="6938A6AF" w14:textId="77777777" w:rsidR="00FE4D28" w:rsidRDefault="0027072F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метапредметные результаты;</w:t>
      </w:r>
    </w:p>
    <w:p w14:paraId="3D5F7EA3" w14:textId="77777777" w:rsidR="00FE4D28" w:rsidRDefault="0027072F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 результаты;</w:t>
      </w:r>
    </w:p>
    <w:p w14:paraId="1389FEBF" w14:textId="77777777" w:rsidR="00FE4D28" w:rsidRPr="000E46B6" w:rsidRDefault="0027072F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участие и результативность в школьных, областных и других предметных олимпиадах, конкурсах, соревнованиях;</w:t>
      </w:r>
    </w:p>
    <w:p w14:paraId="2FFE9C76" w14:textId="77777777" w:rsidR="00FE4D28" w:rsidRPr="000E46B6" w:rsidRDefault="0027072F">
      <w:pPr>
        <w:numPr>
          <w:ilvl w:val="0"/>
          <w:numId w:val="3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анализ результатов дальнейшего трудоустройства выпускников.</w:t>
      </w:r>
    </w:p>
    <w:p w14:paraId="55C521C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Основными процедурами оценки образовательных достижений обучающихся являются: стартовая и входная диагностики, текущая и тематическая оценка, портфолио, внутришкольный мониторинг образовательных достижений, промежуточная и итоговая аттестацию обучающихся.</w:t>
      </w:r>
    </w:p>
    <w:p w14:paraId="06AC9626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Содержание процедуры оценки качества условий образовательной деятельности включает в себя:</w:t>
      </w:r>
    </w:p>
    <w:p w14:paraId="2608E9A7" w14:textId="77777777" w:rsidR="00FE4D28" w:rsidRPr="000E46B6" w:rsidRDefault="0027072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исследование удовлетворенности родителей (законных представителей) качеством образовательного процесса и качеством условий;</w:t>
      </w:r>
    </w:p>
    <w:p w14:paraId="3EF867D6" w14:textId="77777777" w:rsidR="00FE4D28" w:rsidRPr="000E46B6" w:rsidRDefault="0027072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программно-информационное обеспечение, наличие школьного сайта, регулярное пополнение и эффективность его использования в учебном процессе;</w:t>
      </w:r>
    </w:p>
    <w:p w14:paraId="5AB4511C" w14:textId="77777777" w:rsidR="00FE4D28" w:rsidRPr="000E46B6" w:rsidRDefault="0027072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оснащенность учебных кабинетов современным оборудованием, средствами обучения и мебелью;</w:t>
      </w:r>
    </w:p>
    <w:p w14:paraId="52988D3E" w14:textId="77777777" w:rsidR="00FE4D28" w:rsidRPr="000E46B6" w:rsidRDefault="0027072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обеспеченность методической и учебной литературой;</w:t>
      </w:r>
    </w:p>
    <w:p w14:paraId="416F56D8" w14:textId="77777777" w:rsidR="00FE4D28" w:rsidRPr="000E46B6" w:rsidRDefault="0027072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диагностику уровня тревожности обучающихся 1-х 5-х и 10-х классов в период адаптации;</w:t>
      </w:r>
    </w:p>
    <w:p w14:paraId="676375B5" w14:textId="77777777" w:rsidR="00FE4D28" w:rsidRPr="000E46B6" w:rsidRDefault="0027072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оценку количества обучающихся на всех уровнях образования и сохранения контингента обучающихся;</w:t>
      </w:r>
    </w:p>
    <w:p w14:paraId="6DA78767" w14:textId="77777777" w:rsidR="00FE4D28" w:rsidRPr="000E46B6" w:rsidRDefault="0027072F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оценку кадровых условий реализации образовательной программы (аттестация педагогов, готовность к повышению педагогического мастерства, знание и использование современных методик и технологий, подготовка и участие в качестве экспертов ЕГЭ, ОГЭ, аттестационных комиссий, жюри, участие в профессиональных конкурсах);</w:t>
      </w:r>
    </w:p>
    <w:p w14:paraId="4F0274C6" w14:textId="77777777" w:rsidR="00FE4D28" w:rsidRPr="000E46B6" w:rsidRDefault="0027072F">
      <w:pPr>
        <w:numPr>
          <w:ilvl w:val="0"/>
          <w:numId w:val="3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использование социальной сферы микрорайона и города.</w:t>
      </w:r>
    </w:p>
    <w:p w14:paraId="2C46C199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Основными методами оценки качества условий образовательной деятельности являются экспертиза, мониторинг, анализ и анкетирование.</w:t>
      </w:r>
    </w:p>
    <w:p w14:paraId="4318D2C8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Исследование удовлетворенности родителей (законных представителей) качеством образовательного процесса и качеством условий</w:t>
      </w:r>
    </w:p>
    <w:p w14:paraId="2A5B14EE" w14:textId="447E8498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 целью определения степени удовлетворенности родителей (законных представителей) обучающихся качеством предоставления образовательных услуг и выявления проблем, влияющих на качество предоставления образовательных услуг Школой, был организован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онлайн-опрос, в котором принял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участие 36 респондент (42% от общего числа родителей 1–11-х классов).</w:t>
      </w:r>
    </w:p>
    <w:p w14:paraId="033EB2E0" w14:textId="47216A40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Метод исследования: анкетный опрос. Сроки проведения анкетирования: сентябрь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года.</w:t>
      </w:r>
    </w:p>
    <w:p w14:paraId="1760E8A2" w14:textId="77777777" w:rsidR="00FE4D28" w:rsidRDefault="0027072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исследования представлены ниже:</w:t>
      </w:r>
    </w:p>
    <w:p w14:paraId="7BC95D9A" w14:textId="77777777" w:rsidR="00FE4D28" w:rsidRPr="000E46B6" w:rsidRDefault="0027072F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Качество образовательного процесса – 85 и 15 процентов.</w:t>
      </w:r>
    </w:p>
    <w:p w14:paraId="7718CA1D" w14:textId="77777777" w:rsidR="00FE4D28" w:rsidRPr="000E46B6" w:rsidRDefault="0027072F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Условия и оснащенность ОО – 78 и 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процента.</w:t>
      </w:r>
    </w:p>
    <w:p w14:paraId="0D0EAD67" w14:textId="77777777" w:rsidR="00FE4D28" w:rsidRPr="000E46B6" w:rsidRDefault="0027072F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Психологический комфорт в ОО – 92 и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процентов.</w:t>
      </w:r>
    </w:p>
    <w:p w14:paraId="071F0D6E" w14:textId="77777777" w:rsidR="00FE4D28" w:rsidRDefault="0027072F">
      <w:pPr>
        <w:numPr>
          <w:ilvl w:val="0"/>
          <w:numId w:val="3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Деятельность администрации – 81 и 19 процентов.</w:t>
      </w:r>
    </w:p>
    <w:p w14:paraId="02582F18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Общие результаты по итогам оценки уровня удовлетворенности родителей представлены в гистограмме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ниже.</w:t>
      </w:r>
    </w:p>
    <w:p w14:paraId="0C135E86" w14:textId="77777777" w:rsidR="00FE4D28" w:rsidRDefault="0027072F">
      <w:r>
        <w:rPr>
          <w:noProof/>
        </w:rPr>
        <w:drawing>
          <wp:inline distT="0" distB="0" distL="0" distR="0" wp14:anchorId="67C67D22" wp14:editId="44BB6F45">
            <wp:extent cx="5732144" cy="2620409"/>
            <wp:effectExtent l="0" t="0" r="0" b="0"/>
            <wp:docPr id="3" name="Picture 3" descr="/api/doc/v1/image/-37826558?moduleId=118&amp;id=65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/api/doc/v1/image/-37826558?moduleId=118&amp;id=6587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2620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DF400" w14:textId="77777777" w:rsidR="00FE4D28" w:rsidRPr="000E46B6" w:rsidRDefault="002707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VIII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КАЧЕСТВО КАДРОВОГО ОБЕСПЕЧЕНИЯ</w:t>
      </w:r>
    </w:p>
    <w:p w14:paraId="3E26931C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целях повышения качества образовательной деятельности в Школе проводится целенаправленная кадровая политика, основная цель которой – обеспечение оптимального баланса процессов обновления и сохранения численного и качественного состава кадров в его развитии в соответствии с потребностями Школы и требованиями действующего законодательства.</w:t>
      </w:r>
    </w:p>
    <w:p w14:paraId="68E67209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Основные принципы кадровой политики направлены:</w:t>
      </w:r>
    </w:p>
    <w:p w14:paraId="6BB1AD71" w14:textId="77777777" w:rsidR="00FE4D28" w:rsidRPr="000E46B6" w:rsidRDefault="0027072F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на сохранение, укрепление и развитие кадрового потенциала;</w:t>
      </w:r>
    </w:p>
    <w:p w14:paraId="1A57B0A7" w14:textId="77777777" w:rsidR="00FE4D28" w:rsidRPr="000E46B6" w:rsidRDefault="0027072F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создание квалифицированного коллектива, способного работать в современных условиях;</w:t>
      </w:r>
    </w:p>
    <w:p w14:paraId="3120C006" w14:textId="77777777" w:rsidR="00FE4D28" w:rsidRDefault="0027072F">
      <w:pPr>
        <w:numPr>
          <w:ilvl w:val="0"/>
          <w:numId w:val="3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повышение уровня квалификации персонала.</w:t>
      </w:r>
    </w:p>
    <w:p w14:paraId="50737959" w14:textId="52689FAF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На период самообследования в школе работают 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педагога, из них 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– внутренних совместителей</w:t>
      </w:r>
      <w:r w:rsidR="008E4B97">
        <w:rPr>
          <w:rFonts w:hAnsi="Times New Roman" w:cs="Times New Roman"/>
          <w:color w:val="000000"/>
          <w:sz w:val="24"/>
          <w:szCs w:val="24"/>
          <w:lang w:val="ru-RU"/>
        </w:rPr>
        <w:t xml:space="preserve">, 2 внешних.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Из них  имеет среднее специальное образование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 xml:space="preserve"> 5 человек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9033CFF" w14:textId="60565838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1. В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анализ занятий урочной и внеурочной деятельности, показал, что 20 процентов педагогов начальной, 15 процентов – основной, 10 процентов – средней школы и 10 процентов педагогов дополнительного образования нуждались в совершенствовании ИКТ-компетенций, а более 24 процентов всех учителей считали, что им не хватает компетенций для реализации обновленных ФГОС и ФОП.</w:t>
      </w:r>
    </w:p>
    <w:p w14:paraId="3F09C1A7" w14:textId="6493DD55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Аналогичное исследование в 202</w:t>
      </w:r>
      <w:r w:rsidR="004817EA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показало, что за год данные значительно улучшились: 13 процентов педагогов начальной, 6 процентов – основной, 5 процентов – средней школы и 5 процентов педагогов дополнительного образования нуждаются в совершенствовании ИКТ-компетенций, и только 5 процентов всех учителей считают, что им не хватает компетенций для реализации обновленных ФГОС и ФОП. При этом стоит отметить, что среди 5 процентов учителей, испытывающих трудности в работе по обновленным ФГОС и ФОП, – вновь поступившие на работу в </w:t>
      </w:r>
      <w:r w:rsidR="003B632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 xml:space="preserve">Отрадовская СОШ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 1 сентября 202</w:t>
      </w:r>
      <w:r w:rsidR="00DA741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года.</w:t>
      </w:r>
    </w:p>
    <w:p w14:paraId="7456F5F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Общие данные о компетенциях педагогов, которые работают по обновленным ФГОС и ФОП, представлены в диаграмме ниже.</w:t>
      </w:r>
    </w:p>
    <w:p w14:paraId="4725E2F6" w14:textId="77777777" w:rsidR="00FE4D28" w:rsidRDefault="0027072F">
      <w:r>
        <w:rPr>
          <w:noProof/>
        </w:rPr>
        <w:lastRenderedPageBreak/>
        <w:drawing>
          <wp:inline distT="0" distB="0" distL="0" distR="0" wp14:anchorId="65A895D0" wp14:editId="0F882E0C">
            <wp:extent cx="5732144" cy="2620409"/>
            <wp:effectExtent l="0" t="0" r="0" b="0"/>
            <wp:docPr id="4" name="Picture 4" descr="/api/doc/v1/image/-37826880?moduleId=118&amp;id=65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/api/doc/v1/image/-37826880?moduleId=118&amp;id=6587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2620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0CB11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Таким образом, полученные данные свидетельствуют о росте профессиональных компетенций учителей, эффективной работе с кадрами и выбранными дополнительными профессиональными программами повышения квалификации по реализации обновленных ФГОС и ФОП, совершенствованию ИКТ-компетенций.</w:t>
      </w:r>
    </w:p>
    <w:p w14:paraId="0D6A0575" w14:textId="6272B78D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2. Анализ условий реализации программы начального общего образования и основного общего образования в части формирования функциональной грамотности обучающихся (способности решать учебные задачи и жизненные проблемные ситуации на основе сформированных предметных, метапредметных и универсальных способов деятельности), включающей овладение ключевыми компетенциями, составляющими основу готовности к успешному взаимодействию с изменяющимся миром и дальнейшему успешному образованию, показал достаточную готовность педагогических кадров. Так, 100 процентов понимают значимость применения такого формата заданий, 80 процентов педагогов не испытывают затруднений в подборе заданий, 20 процентов педагогов планируют применение данных заданий после прохождения соответствующего обучения. В связи с обязательным обеспечением условий формирования функциональной грамотности в план непрерывного профессионального образования педагогических </w:t>
      </w:r>
      <w:r w:rsidR="003B632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 xml:space="preserve">Отрадовская СОШ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включены мероприятия по оценке и формированию функциональной грамотности в рамках внутриорганизационного обучения и организации обучения по дополнительным профессиональным программам повышения квалификации педагогов предметных и метапредметных профессиональных объединений.</w:t>
      </w:r>
    </w:p>
    <w:p w14:paraId="7A4671B5" w14:textId="32F9D39A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3. Анализ кадрового потенциала </w:t>
      </w:r>
      <w:r w:rsidR="003B632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 xml:space="preserve">Отрадовская СОШ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для внедрения требований обновленного ФГОС СОО в части обеспечения углубленного изучения учебных предметов и профильного обучения показывает, что 10 процентов педагогов не имеют опыта преподавания предметов на углубленном уровне в рамках среднего общего образования. В связи с чем принято решение о планировании адресной подготовки педагогов по выбранным обучающимися учебным предметам для углубленного изучения на уровне СОО, развитии системы наставничества и работы в парах.</w:t>
      </w:r>
    </w:p>
    <w:p w14:paraId="3D45F9C2" w14:textId="48D91AE6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4. С целью реализации ФОП в план непрерывного профессионального образования педагогических и управленческих кадров в </w:t>
      </w:r>
      <w:r w:rsidR="003B632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 xml:space="preserve">Отрадовская СОШ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</w:t>
      </w:r>
      <w:r w:rsidR="004817EA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проведены мероприятия по повышению профессиональных компетенций педагогов для работы по федеральным рабочим программам. Организовано повышение квалификации педагогов для успешного внедрения федеральных образовательных программ в школе.</w:t>
      </w:r>
    </w:p>
    <w:p w14:paraId="3B415335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Итоги мероприятий к Году педагога и наставника</w:t>
      </w:r>
    </w:p>
    <w:p w14:paraId="32603646" w14:textId="618F7026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период с января по декабрь 202</w:t>
      </w:r>
      <w:r w:rsidR="004817EA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 в соответствии с планом в школе было проведено 26 мероприятий, в которых приняли участие обучающиеся, педагоги и родители.</w:t>
      </w:r>
    </w:p>
    <w:p w14:paraId="33E2FE0B" w14:textId="4D2259F8" w:rsidR="00FE4D28" w:rsidRPr="000E46B6" w:rsidRDefault="0027072F" w:rsidP="003B63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Анализ результатов показал. что 202</w:t>
      </w:r>
      <w:r w:rsidR="004817EA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повысилась на 15 процентов активность учителей в профессиональных конкурсах разных уровней. Участие в профессиональных конкурсах федерального, регионального и муниципального уровней приняли 30 (45%) педагогов, что свидетельствует о грамотной и эффективной работе управленческой команды по реализации плана мероприятий к Году педагога и наставника в 202</w:t>
      </w:r>
      <w:r w:rsidR="004817EA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году. Мероприятия к Году педагога и наставника активизировали включение учителей в наставничество. Количество наставнических пар «учитель – учитель» увеличилось с 6 до 16, количество наставнических пар «ученик – ученик» выросло с 10 до 25.</w:t>
      </w:r>
    </w:p>
    <w:p w14:paraId="2638C084" w14:textId="3DA56189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Итоги аттестации педагогических кадров в 202</w:t>
      </w:r>
      <w:r w:rsidR="004817E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году</w:t>
      </w:r>
    </w:p>
    <w:p w14:paraId="6A3E5D98" w14:textId="4A99276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Аттестация педагогов </w:t>
      </w:r>
      <w:bookmarkStart w:id="3" w:name="_Hlk162269076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Отрадовская СОШ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bookmarkEnd w:id="3"/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202</w:t>
      </w:r>
      <w:r w:rsidR="004817EA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учебном году проходила в целях подтверждения соответствия занимаемой должности и в целях установления квалификационной категории. В ходе аттестации была обеспечена публичность представления результатов деятельности педагогов:</w:t>
      </w:r>
    </w:p>
    <w:p w14:paraId="759981A8" w14:textId="77777777" w:rsidR="00FE4D28" w:rsidRPr="000E46B6" w:rsidRDefault="0027072F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через выступления на педагогических советах;</w:t>
      </w:r>
    </w:p>
    <w:p w14:paraId="0C694CAE" w14:textId="6C03C089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По результатам аттестации 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8E4B97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педагогам установлена первая квалификационная категория, </w:t>
      </w:r>
      <w:r w:rsidR="008E4B97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педагогам – высшая квалификационная категория.</w:t>
      </w:r>
    </w:p>
    <w:p w14:paraId="3EAF72DF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Таким образом, по итогам 2023 учебного года имеют актуальные результаты прохождения аттестации:</w:t>
      </w:r>
    </w:p>
    <w:p w14:paraId="742754E8" w14:textId="3BBF42C0" w:rsidR="00FE4D28" w:rsidRDefault="003B6326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="0027072F">
        <w:rPr>
          <w:rFonts w:hAnsi="Times New Roman" w:cs="Times New Roman"/>
          <w:color w:val="000000"/>
          <w:sz w:val="24"/>
          <w:szCs w:val="24"/>
        </w:rPr>
        <w:t xml:space="preserve"> педагога – высшую квалификационную категорию;</w:t>
      </w:r>
    </w:p>
    <w:p w14:paraId="23F147F6" w14:textId="40D492F8" w:rsidR="00FE4D28" w:rsidRDefault="003B6326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8E4B97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27072F">
        <w:rPr>
          <w:rFonts w:hAnsi="Times New Roman" w:cs="Times New Roman"/>
          <w:color w:val="000000"/>
          <w:sz w:val="24"/>
          <w:szCs w:val="24"/>
        </w:rPr>
        <w:t xml:space="preserve"> педагога – первую квалификационную категорию;</w:t>
      </w:r>
    </w:p>
    <w:p w14:paraId="7A626F9F" w14:textId="2B57CA0F" w:rsidR="00FE4D28" w:rsidRPr="000E46B6" w:rsidRDefault="003B6326">
      <w:pPr>
        <w:numPr>
          <w:ilvl w:val="0"/>
          <w:numId w:val="4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0 </w:t>
      </w:r>
      <w:r w:rsidR="0027072F" w:rsidRPr="000E46B6">
        <w:rPr>
          <w:rFonts w:hAnsi="Times New Roman" w:cs="Times New Roman"/>
          <w:color w:val="000000"/>
          <w:sz w:val="24"/>
          <w:szCs w:val="24"/>
          <w:lang w:val="ru-RU"/>
        </w:rPr>
        <w:t>педагогов – аттестованы на соответствие занимаемой должности.</w:t>
      </w:r>
    </w:p>
    <w:p w14:paraId="2D611D00" w14:textId="77777777" w:rsidR="00FE4D28" w:rsidRPr="000E46B6" w:rsidRDefault="002707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IX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КАЧЕСТВО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УЧЕБНО-МЕТОДИЧЕСКОГО ОБЕСПЕЧЕНИЯ</w:t>
      </w:r>
    </w:p>
    <w:p w14:paraId="01A254C2" w14:textId="4D6129D9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Анализ применения ЭСО в </w:t>
      </w:r>
      <w:r w:rsidR="003B632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Отрадовская СОШ</w:t>
      </w:r>
      <w:r w:rsidR="003B632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при реализации основной образовательной программы начального общего образования показывает следующее:</w:t>
      </w:r>
    </w:p>
    <w:p w14:paraId="4B9A3C17" w14:textId="77777777" w:rsidR="00FE4D28" w:rsidRPr="000E46B6" w:rsidRDefault="0027072F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3 процента педагогов в рамках урочной деятельности допускают одновременное применение обучающимися более двух устройств, что запрещено санитарными правилами (п. 3.5.2 СП 2.4.3648-20);</w:t>
      </w:r>
    </w:p>
    <w:p w14:paraId="77001F3C" w14:textId="77777777" w:rsidR="00FE4D28" w:rsidRPr="000E46B6" w:rsidRDefault="0027072F">
      <w:pPr>
        <w:numPr>
          <w:ilvl w:val="0"/>
          <w:numId w:val="4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2 процента обучающихся используют мобильные средства связи для обучения, что запрещается (п. 3.5.3 СП 2.4.3648-20).</w:t>
      </w:r>
    </w:p>
    <w:p w14:paraId="5ABB4724" w14:textId="4FD7256D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Таким образом, заместителю директора по УВР </w:t>
      </w:r>
      <w:r w:rsidR="003B632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Отрадовская СОШ</w:t>
      </w:r>
      <w:r w:rsidR="003B632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необходимо провести разъяснительную работу с педагогами по применению ЭСО в учебном процессе.</w:t>
      </w:r>
    </w:p>
    <w:p w14:paraId="5DA52424" w14:textId="7350A6A9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Обеспеченность доступа к печатным и электронным образовательным ресурсам (ЭОР) в </w:t>
      </w:r>
      <w:r w:rsidR="003B632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Отрадовская СОШ</w:t>
      </w:r>
      <w:r w:rsidR="003B6326"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составляет </w:t>
      </w:r>
      <w:r w:rsidR="003B6326">
        <w:rPr>
          <w:rFonts w:hAnsi="Times New Roman" w:cs="Times New Roman"/>
          <w:color w:val="000000"/>
          <w:sz w:val="24"/>
          <w:szCs w:val="24"/>
          <w:lang w:val="ru-RU"/>
        </w:rPr>
        <w:t>100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процентов. В образовательном процессе используются ЭОР, включенные в федеральный перечень электронных образовательных ресурсов, утвержденный приказом Минпросвещения от 04.10.2023 № 738.</w:t>
      </w:r>
    </w:p>
    <w:p w14:paraId="76559B1D" w14:textId="77777777" w:rsidR="00FE4D28" w:rsidRPr="000E46B6" w:rsidRDefault="0027072F" w:rsidP="003B632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X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КАЧЕСТВО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БИБЛИОТЕЧНО-ИНФОРМАЦИОННОГО ОБЕСПЕЧЕНИЯ</w:t>
      </w:r>
    </w:p>
    <w:p w14:paraId="4D2CAC28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Общая характеристика:</w:t>
      </w:r>
    </w:p>
    <w:p w14:paraId="45D567DA" w14:textId="77777777" w:rsidR="00FE4D28" w:rsidRDefault="0027072F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 библиотечного фонда – 5721 единица;</w:t>
      </w:r>
    </w:p>
    <w:p w14:paraId="26FDF090" w14:textId="77777777" w:rsidR="00FE4D28" w:rsidRDefault="0027072F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книгообеспеченность – 100 процентов;</w:t>
      </w:r>
    </w:p>
    <w:p w14:paraId="77027A08" w14:textId="77777777" w:rsidR="00FE4D28" w:rsidRDefault="0027072F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обращаемость – 3578 единиц в год;</w:t>
      </w:r>
    </w:p>
    <w:p w14:paraId="35108E2D" w14:textId="77777777" w:rsidR="00FE4D28" w:rsidRDefault="0027072F">
      <w:pPr>
        <w:numPr>
          <w:ilvl w:val="0"/>
          <w:numId w:val="4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 учебного фонда – 3131 единица.</w:t>
      </w:r>
    </w:p>
    <w:p w14:paraId="572B2532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Фонд библиотеки формируется за счет федерального, областного, местного бюджетов.</w:t>
      </w:r>
    </w:p>
    <w:p w14:paraId="2D3EC8A1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Таблица 22. Состав фонда и его использование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2"/>
        <w:gridCol w:w="3698"/>
        <w:gridCol w:w="3176"/>
        <w:gridCol w:w="4599"/>
      </w:tblGrid>
      <w:tr w:rsidR="00FE4D28" w:rsidRPr="00A20941" w14:paraId="51C7788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A39DA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E50A3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литературы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C55F9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единиц в фонде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F19AAB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Сколько экземпляров выдавалось за год</w:t>
            </w:r>
          </w:p>
        </w:tc>
      </w:tr>
      <w:tr w:rsidR="00FE4D28" w14:paraId="43C4030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68786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DF4C8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87938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32D28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2139</w:t>
            </w:r>
          </w:p>
        </w:tc>
      </w:tr>
      <w:tr w:rsidR="00FE4D28" w14:paraId="15BB643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B5DA6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892CC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87124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D4F4A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FE4D28" w14:paraId="7F7C7FF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017EB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67AE7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Художественная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9CDF9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3ADEA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1300</w:t>
            </w:r>
          </w:p>
        </w:tc>
      </w:tr>
      <w:tr w:rsidR="00FE4D28" w14:paraId="2D5386C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46E62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F8268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Справочная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EB0A5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F9A59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FE4D28" w14:paraId="222A2F3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6634B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023C9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Языковедение, литературоведение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DA043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E018F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67</w:t>
            </w:r>
          </w:p>
        </w:tc>
      </w:tr>
      <w:tr w:rsidR="00FE4D28" w14:paraId="2E32A2F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62445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E5BFD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Естественно-научная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FE427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48F6D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FE4D28" w14:paraId="4CCA2B3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A2F08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F1CB6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15D56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A8FBA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p w14:paraId="194111C0" w14:textId="4847780A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Фонд библиотеки соответствует требованиям ФГОС. В 202</w:t>
      </w:r>
      <w:r w:rsidR="004817EA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все учебники фонда соответствовали федеральному перечню, утвержденному приказ Минпросвещения от 21.09.2022 № 858. Подготовлен перспективный перечень учебников, которые школе необходимо закупить до сентября 202</w:t>
      </w:r>
      <w:r w:rsidR="004817EA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года. Также составлен список пособий, которые нужно будет списать до даты.</w:t>
      </w:r>
    </w:p>
    <w:p w14:paraId="7052A5A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библиотеке имеются электронные образовательные ресурсы – 1338 дисков, сетевые образовательные ресурсы – 60, мультимедийные средства (презентации, электронные энциклопедии, дидактические материалы) – 300.</w:t>
      </w:r>
    </w:p>
    <w:p w14:paraId="2DA8D1C7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Средний уровень посещаемости библиотеки – 30 человек в день.</w:t>
      </w:r>
    </w:p>
    <w:p w14:paraId="4084937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На официальном сайте Школы есть страница библиотеки с информацией о работе и проводимых мероприятиях библиотеки Школы.</w:t>
      </w:r>
    </w:p>
    <w:p w14:paraId="391908DA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Оснащенность библиотеки учебными пособиями достаточная. Фонд дополнительной литературы оцифрован полностью. Отсутствует финансирование библиотеки на закупку периодических изданий и обновление фонда художественной литературы.</w:t>
      </w:r>
    </w:p>
    <w:p w14:paraId="107572E2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течение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года администрация Школы пополнила фонд электронных учебников на 70 новых изданий. Это позволило удовлетворить потребность в таких изданиях во время дистанционного обучения.</w:t>
      </w:r>
    </w:p>
    <w:p w14:paraId="13B2116A" w14:textId="77777777" w:rsidR="00FE4D28" w:rsidRPr="000E46B6" w:rsidRDefault="002707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XI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МАТЕРИАЛЬНО-ТЕХНИЧЕСКАЯ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БАЗА</w:t>
      </w:r>
    </w:p>
    <w:p w14:paraId="3152D498" w14:textId="7D8527AE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Материально-техническое обеспечение Школы позволяет реализовывать в полной мере образовательные программы. В Школе оборудованы </w:t>
      </w:r>
      <w:r w:rsidR="00140A5D">
        <w:rPr>
          <w:rFonts w:hAnsi="Times New Roman" w:cs="Times New Roman"/>
          <w:color w:val="000000"/>
          <w:sz w:val="24"/>
          <w:szCs w:val="24"/>
          <w:lang w:val="ru-RU"/>
        </w:rPr>
        <w:t>14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учебных кабинета,:</w:t>
      </w:r>
    </w:p>
    <w:p w14:paraId="7AFCF57C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3.Кабинеты начальных классов № 30,34,33,32,30 </w:t>
      </w: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общей площадью 248,1 кв.м</w:t>
      </w:r>
    </w:p>
    <w:p w14:paraId="5562870A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Оборудование данных кабинетов:</w:t>
      </w:r>
    </w:p>
    <w:p w14:paraId="3FE3612D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Компьютер- 4 штуки</w:t>
      </w:r>
    </w:p>
    <w:p w14:paraId="1113CD53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Проектор- 4 штуки</w:t>
      </w:r>
    </w:p>
    <w:p w14:paraId="3FB891B0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Экран- 4 штуки</w:t>
      </w:r>
    </w:p>
    <w:p w14:paraId="26B9F10B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Рециркулятор- 4 штуки</w:t>
      </w:r>
    </w:p>
    <w:p w14:paraId="4661003F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Кондиционер- 4 штуки</w:t>
      </w:r>
    </w:p>
    <w:p w14:paraId="12535525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Лампа бактерицидная- 4 штуки.</w:t>
      </w:r>
    </w:p>
    <w:p w14:paraId="21F62145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Электронный тир.</w:t>
      </w:r>
    </w:p>
    <w:p w14:paraId="7A6709B6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4.Спортивный зал.</w:t>
      </w:r>
    </w:p>
    <w:p w14:paraId="5DEC8D6A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Площадь спортивного зала: 176,6 кв.м</w:t>
      </w:r>
    </w:p>
    <w:p w14:paraId="56FA16EA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Оборудование:</w:t>
      </w:r>
    </w:p>
    <w:p w14:paraId="534DEF11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Приточная вытяжная система, лампа бактерицидная-2.</w:t>
      </w:r>
    </w:p>
    <w:p w14:paraId="6FD933C4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спортивное оборудование  и  инвентарь:</w:t>
      </w:r>
    </w:p>
    <w:p w14:paraId="7AA3E92D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Мяч футбольный SELECT Brillant Super FIFA размер 5- 2 штук</w:t>
      </w:r>
    </w:p>
    <w:p w14:paraId="7D3550AA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Брусья навесные Б45, Расстояние между стойками, см: 58- 2 штуки.</w:t>
      </w:r>
    </w:p>
    <w:p w14:paraId="01648A90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Гантель неопреновая 2кг- 1 комплект</w:t>
      </w:r>
    </w:p>
    <w:p w14:paraId="09247315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Кольцо баскетбольное №7- 2 штуки</w:t>
      </w:r>
    </w:p>
    <w:p w14:paraId="565FAC05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Компас DC362—12 штук.</w:t>
      </w:r>
    </w:p>
    <w:p w14:paraId="2F57146C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Мат спортивный Ideal . Размер: 200x100x10 см- 5 штук.</w:t>
      </w:r>
    </w:p>
    <w:p w14:paraId="3AB731E0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Мат спортивный Ideal 4-складной.- 5 штук.</w:t>
      </w:r>
    </w:p>
    <w:p w14:paraId="21013286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Мяч баскетбольный "WILSON Reaction" размер 7.- 10 штук</w:t>
      </w:r>
    </w:p>
    <w:p w14:paraId="45FBF17B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Мяч баскетбольный WILSON EVO NXT CHAMPIONSLEAGUE размер 7- 2 штуки.</w:t>
      </w:r>
    </w:p>
    <w:p w14:paraId="6D6BDB5D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Мяч волейбольный "MIKASA SV335-V8" размер: 5.- 10 штук.</w:t>
      </w:r>
    </w:p>
    <w:p w14:paraId="5DCB7D43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Мяч волейбольный "Mikasa V200W" размер 5- 2 штуки.</w:t>
      </w:r>
    </w:p>
    <w:p w14:paraId="6291648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Мяч для настольного тенниса Double Fish 3***World Cup 40- 10 штук.</w:t>
      </w:r>
    </w:p>
    <w:p w14:paraId="7ECB8708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Мяч футбольный SELECT Match IMS" размер 5.- 15 штук.</w:t>
      </w:r>
    </w:p>
    <w:p w14:paraId="610829E0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Набор бадминтон ВО-290- 12 штук.</w:t>
      </w:r>
    </w:p>
    <w:p w14:paraId="113B6CD7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Набор для настольного тенниса YUGUAN B947NS- 15 штук.</w:t>
      </w:r>
    </w:p>
    <w:p w14:paraId="2FCB2E40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Обруч алюминиевый- 21 штука.</w:t>
      </w:r>
    </w:p>
    <w:p w14:paraId="20BA254B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Свисток пластиковый с шариком Torres SS1009- 5 штук.</w:t>
      </w:r>
    </w:p>
    <w:p w14:paraId="20357222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Секундомер электронный Р-022- 3 штуки.</w:t>
      </w:r>
    </w:p>
    <w:p w14:paraId="3D684B8F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Сетка баскетбольная. Цветная, толщина нити: 3,1 мм (капрон)- 4 штуки.</w:t>
      </w:r>
    </w:p>
    <w:p w14:paraId="6527722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Сетка волейбольная. Диаметр нити 3,5 мм, белая, (капрон), обшита с 4 сторон стропой- 3 штуки</w:t>
      </w:r>
    </w:p>
    <w:p w14:paraId="3554489F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Сетка мини-футбол без гасителей (капрон). Размер 300x200 см, диаметр нити 2,2 мм- 1 штука.</w:t>
      </w:r>
    </w:p>
    <w:p w14:paraId="7D72C38A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Скакалка L Зм- 50 штук.</w:t>
      </w:r>
    </w:p>
    <w:p w14:paraId="36C485C9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Скамья гимнастическая 2,5 м.- 2 штуки</w:t>
      </w:r>
    </w:p>
    <w:p w14:paraId="2C4D4537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Скамья для пресса.- 2 штуки.</w:t>
      </w:r>
    </w:p>
    <w:p w14:paraId="2B65169D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Стенка гимнастическая шведская металл. 240X71, ТР-31. Максимальный вес пользователя: 250 кг.- 4 штуки.</w:t>
      </w:r>
    </w:p>
    <w:p w14:paraId="60215163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Турник-рукоход к шведской стенке навесной.- 2 штуки</w:t>
      </w:r>
    </w:p>
    <w:p w14:paraId="793C2053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Упоры для отжиманий Torres Push-Up Bars- 4 штуки.</w:t>
      </w:r>
    </w:p>
    <w:p w14:paraId="12B0F66F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Часы шахматные кварцевые 9004- 5 штук.</w:t>
      </w:r>
    </w:p>
    <w:p w14:paraId="29EAB18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Шахматы турнирные утяжеленные в комплекте с доской- 10 штук.</w:t>
      </w:r>
    </w:p>
    <w:p w14:paraId="2BAA5507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Беговая дорожка CARBON T200 SLIM- 1 штука</w:t>
      </w:r>
    </w:p>
    <w:p w14:paraId="408CA91C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Велотренажер магнитный АС505- 1 штука.</w:t>
      </w:r>
    </w:p>
    <w:p w14:paraId="6F408085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Ворота для гандбола Профиль 80x80 мм. Размер ворот 300x200 см. Вынос 1м- 2 штуки.</w:t>
      </w:r>
    </w:p>
    <w:p w14:paraId="188F56F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Стол теннисный WIPS- 2 штуки.</w:t>
      </w:r>
    </w:p>
    <w:p w14:paraId="4E091EAC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Ферма для баскетбольного щита ЯГ0000000070621- 2 штуки</w:t>
      </w:r>
    </w:p>
    <w:p w14:paraId="4EEA8280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Щит баскетбольный игровой- 2 штуки.</w:t>
      </w:r>
    </w:p>
    <w:p w14:paraId="159D566C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5.</w:t>
      </w:r>
      <w:r w:rsidRPr="00140A5D">
        <w:rPr>
          <w:rFonts w:ascii="Calibri" w:eastAsia="Calibri" w:hAnsi="Calibri" w:cs="Times New Roman"/>
          <w:b/>
          <w:bCs/>
          <w:lang w:val="ru-RU"/>
        </w:rPr>
        <w:t xml:space="preserve"> </w:t>
      </w: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Спортивные площадки, расположенные по адресу: село Отрадовка, улица Строительная 21:</w:t>
      </w:r>
    </w:p>
    <w:p w14:paraId="5009329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5.1</w:t>
      </w: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.Футбольное поле</w:t>
      </w: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, газонная трава- площадью 55 кв. м</w:t>
      </w:r>
    </w:p>
    <w:p w14:paraId="0BE7B8E2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5.2.Беговая дорожка</w:t>
      </w: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, искусственное покрытие- длиною 207 м.</w:t>
      </w:r>
    </w:p>
    <w:p w14:paraId="53AC75A4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5.3</w:t>
      </w: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.Площадка, для учащихся начальной школы</w:t>
      </w: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, искусственное покрытие, игровой комплекс для детей от 7 до 12 лет.- 1 штука- площадью 13 кв. м.</w:t>
      </w:r>
    </w:p>
    <w:p w14:paraId="1A29EF9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5.4. Площадка, для учащихся основной школы</w:t>
      </w: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, искусственное покрытие- площадью 16 кв. м.</w:t>
      </w:r>
    </w:p>
    <w:p w14:paraId="55DA4E79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Теннисный стол разборный, уличный – 3 штуки.</w:t>
      </w:r>
    </w:p>
    <w:p w14:paraId="33015C23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Спортивный комплекс для учащихся основной школы- 1 штука площадью  -18 кв.м.</w:t>
      </w:r>
    </w:p>
    <w:p w14:paraId="56387EEF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5.5.Площадка, для игры в волейбол и баскетбол</w:t>
      </w: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, искусственное покрытие:- площадью 30 кв.м.</w:t>
      </w:r>
    </w:p>
    <w:p w14:paraId="506A76F5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Стойка волейбольная- 2 штуки</w:t>
      </w:r>
    </w:p>
    <w:p w14:paraId="1F627092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Стойка баскетбольная -2 штуки - </w:t>
      </w:r>
    </w:p>
    <w:p w14:paraId="1E85432B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5.6.Поле для мини-футбола,</w:t>
      </w: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искусственное покрытие площадью 27.1. кв. м.</w:t>
      </w:r>
    </w:p>
    <w:p w14:paraId="796E8FF3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Ворота для мини-футбола- 2 штук.</w:t>
      </w:r>
    </w:p>
    <w:p w14:paraId="21955A7C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5.7.Тренажерная площадка</w:t>
      </w: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, искусственное покрытие площадью 36 кв.м.</w:t>
      </w:r>
    </w:p>
    <w:p w14:paraId="79BD0E9A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Тренажер для рук «Имитация гребли»</w:t>
      </w:r>
    </w:p>
    <w:p w14:paraId="64E615B1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Тренажер для рук «вертикальная тяга»</w:t>
      </w:r>
    </w:p>
    <w:p w14:paraId="69DB08E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Тренажер «жим»</w:t>
      </w:r>
    </w:p>
    <w:p w14:paraId="12F2864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Тренажер «тяга к груди»</w:t>
      </w:r>
    </w:p>
    <w:p w14:paraId="7D170AC4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Тренажер «жим на брусьях»</w:t>
      </w:r>
    </w:p>
    <w:p w14:paraId="7804F663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Тренажер  двойной «тандем-жим-ногами»</w:t>
      </w:r>
    </w:p>
    <w:p w14:paraId="716D3776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Тренажер двойной  «жим -вертикальная тяга»</w:t>
      </w:r>
    </w:p>
    <w:p w14:paraId="05F5A1A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Тренажер  двойной «вело-стеллер»</w:t>
      </w:r>
    </w:p>
    <w:p w14:paraId="3B4854C5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Тренажер двойной  «брусья»</w:t>
      </w:r>
    </w:p>
    <w:p w14:paraId="60E8EB1F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Тренажер  двойной «стеллер-маятник»</w:t>
      </w:r>
    </w:p>
    <w:p w14:paraId="6290F121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Тренажер  «вело-твистер»</w:t>
      </w:r>
    </w:p>
    <w:p w14:paraId="6D7F7C44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Тренажер двойной  « турник-брусья»- </w:t>
      </w:r>
    </w:p>
    <w:p w14:paraId="4ECF3184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6. Раздевалки при спортивном зале:</w:t>
      </w:r>
    </w:p>
    <w:p w14:paraId="7DAB75AF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6.1.Раздевалка для девочек площадью 15 кв.м.</w:t>
      </w:r>
    </w:p>
    <w:p w14:paraId="35CEA785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Оборудование:</w:t>
      </w:r>
    </w:p>
    <w:p w14:paraId="53FD775A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Скамейка</w:t>
      </w:r>
    </w:p>
    <w:p w14:paraId="3DD88FF6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Вешалка для одежды.</w:t>
      </w:r>
    </w:p>
    <w:p w14:paraId="3817A928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Туалет для девочек.</w:t>
      </w:r>
    </w:p>
    <w:p w14:paraId="7EC146BC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Душевая для девочек.</w:t>
      </w:r>
    </w:p>
    <w:p w14:paraId="57C38704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Водонагреватель.</w:t>
      </w:r>
    </w:p>
    <w:p w14:paraId="031F93E0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6.2.Раздевалка для мальчиков площадью 15,2 кв.м.</w:t>
      </w:r>
    </w:p>
    <w:p w14:paraId="6D78AFAB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Оборудование:</w:t>
      </w:r>
    </w:p>
    <w:p w14:paraId="49F83546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Скамейка</w:t>
      </w:r>
    </w:p>
    <w:p w14:paraId="52209C77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Вешалка для одежды.</w:t>
      </w:r>
    </w:p>
    <w:p w14:paraId="481F597F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Туалет для мальчиков.</w:t>
      </w:r>
    </w:p>
    <w:p w14:paraId="75B935EC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Душевая для мальчиков.</w:t>
      </w:r>
    </w:p>
    <w:p w14:paraId="5D56A84D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Водонагреватель.</w:t>
      </w:r>
    </w:p>
    <w:p w14:paraId="60837EB1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7.Пищеблок- </w:t>
      </w: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площадью 52,2 кв.м.</w:t>
      </w:r>
    </w:p>
    <w:p w14:paraId="2FA03BA5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Оборудование:</w:t>
      </w:r>
    </w:p>
    <w:p w14:paraId="311CFFA2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Морозильный ларь БИРЮСА белый. Объем: 285 л. Система размораживания: ручная. Мощность замораживания: 17 кг/сут- 1 штука </w:t>
      </w:r>
    </w:p>
    <w:p w14:paraId="4087C9C3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Посудомоечная машина BOSCH SMS25AI01R.- 1 штука.</w:t>
      </w:r>
    </w:p>
    <w:p w14:paraId="34540480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Холодильник БИРЮСА 153. Двухкамерный.- 3 штуки.</w:t>
      </w:r>
    </w:p>
    <w:p w14:paraId="163D60F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Шкаф-купе кухонный ШКН-К-Н-1200- 1 штука.</w:t>
      </w:r>
    </w:p>
    <w:p w14:paraId="4BBEB67B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Стол разделочный ЭКОНОМ ЦК с бортом СРОб-12/6ЭЦК 1200х600х915(935) мм., полка-решетка- 10 штук.</w:t>
      </w:r>
    </w:p>
    <w:p w14:paraId="6E6B6E16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Стеллаж для тарелок ЭКОНОМ СКТК-4КЭ (сетки хром., каркас окраш.), 895х270х1680(1700) мм.- 1 штука.</w:t>
      </w:r>
    </w:p>
    <w:p w14:paraId="2A6B474B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Плита электрическая 4 конфорочная с жарочным шкафом ПЭП-0,48-ДШ-01- 2 штука.</w:t>
      </w:r>
    </w:p>
    <w:p w14:paraId="709AC11D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Рециркулятор- 2 штуки.</w:t>
      </w:r>
    </w:p>
    <w:p w14:paraId="7BEF7090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Лампа бактерицидная- 2 штуки.</w:t>
      </w:r>
    </w:p>
    <w:p w14:paraId="2BBE4E68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Кондиционер- 2 туки.</w:t>
      </w:r>
    </w:p>
    <w:p w14:paraId="3ED2BCA1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Приточно-вытяжная система- 1 штука.</w:t>
      </w:r>
    </w:p>
    <w:p w14:paraId="359B45F4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Комплексная наносистема Аркон( КС-113) для очистки воды- 1 штука.</w:t>
      </w:r>
    </w:p>
    <w:p w14:paraId="20D776D6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Зонты вытяжные над оборудованием из листовой и сортовой стали( КС 113-2 штуки.</w:t>
      </w:r>
    </w:p>
    <w:p w14:paraId="04F6B761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Водонагреватель.</w:t>
      </w:r>
    </w:p>
    <w:p w14:paraId="07E5AA3B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Емкость для забора воды.</w:t>
      </w:r>
    </w:p>
    <w:p w14:paraId="10C0506F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sz w:val="24"/>
          <w:szCs w:val="24"/>
          <w:lang w:val="ru-RU"/>
        </w:rPr>
        <w:t>8. Обеденный зал -</w:t>
      </w: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площадью- 53,1 кв.м.</w:t>
      </w:r>
    </w:p>
    <w:p w14:paraId="3CDA723D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sz w:val="24"/>
          <w:szCs w:val="24"/>
          <w:lang w:val="ru-RU"/>
        </w:rPr>
        <w:t>Оборудование:</w:t>
      </w:r>
    </w:p>
    <w:p w14:paraId="235D65A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Стол для приема пищи и 6 стульев к нему- 9 комплектов.</w:t>
      </w:r>
    </w:p>
    <w:p w14:paraId="51127DAE" w14:textId="77777777" w:rsidR="00140A5D" w:rsidRPr="00140A5D" w:rsidRDefault="00140A5D" w:rsidP="00140A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140A5D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9.Сан.узлы </w:t>
      </w:r>
      <w:r w:rsidRPr="00140A5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общей площадью 34 кв.м.</w:t>
      </w:r>
    </w:p>
    <w:p w14:paraId="25F8979C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Учебные классы оборудованы мебелью в соответствии с требованиями СП 2.4.3648-20. Мебель в классах расположена в соответствии с ростом и возрастом обучающихся. Парты и стулья помечены цветовой маркировкой в соответствии с ростовой группой. Покрытие столов и стульев не имеет дефектов и повреждений.</w:t>
      </w:r>
    </w:p>
    <w:p w14:paraId="4CDD15A9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Организация рабочих мест удовлетворительная во всех кабинетах данного цикла: расстановка мебели обеспечивает оптимальную ширину проходов, оптимальные расстояния от классной доски до первого и последнего ряда столов, рабочие места закреплены за учащимися.</w:t>
      </w:r>
    </w:p>
    <w:p w14:paraId="5894D40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кабинетах соблюдаются требования СП 2.4.3648-20 к температурному режиму и режиму проветривания. Все кабинеты оснащены термометрами для контроля температуры воздуха.</w:t>
      </w:r>
    </w:p>
    <w:p w14:paraId="6095FB82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Для обеспечения охраны труда в кабинетах есть инструкции, журналы инструктажа, уголки безопасности.</w:t>
      </w:r>
    </w:p>
    <w:p w14:paraId="74DE9F9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Все кабинеты оснащены специализированной мебелью и системами хранения в соответствии с перечнем, утвержденном приказом Минпросвещения от 06.09.2022 № 804.</w:t>
      </w:r>
    </w:p>
    <w:p w14:paraId="1B9C4263" w14:textId="77777777" w:rsidR="00FE4D28" w:rsidRDefault="0027072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Кабинеты оснащены комплектами:</w:t>
      </w:r>
    </w:p>
    <w:p w14:paraId="54AB992B" w14:textId="77777777" w:rsidR="00FE4D28" w:rsidRDefault="0027072F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наглядных пособий;</w:t>
      </w:r>
    </w:p>
    <w:p w14:paraId="561FF238" w14:textId="77777777" w:rsidR="00FE4D28" w:rsidRDefault="0027072F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карт;</w:t>
      </w:r>
    </w:p>
    <w:p w14:paraId="229C21E4" w14:textId="77777777" w:rsidR="00FE4D28" w:rsidRDefault="0027072F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учебных макетов;</w:t>
      </w:r>
    </w:p>
    <w:p w14:paraId="5ACCEF9C" w14:textId="77777777" w:rsidR="00FE4D28" w:rsidRDefault="0027072F">
      <w:pPr>
        <w:numPr>
          <w:ilvl w:val="0"/>
          <w:numId w:val="4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специального оборудования,</w:t>
      </w:r>
    </w:p>
    <w:p w14:paraId="03110DF7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перечнем, утвержденным приказом Минпросвещения от 06.09.2022 № 804.</w:t>
      </w:r>
    </w:p>
    <w:p w14:paraId="2061EFEA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Размещение и хранение учебного оборудования во всех кабинетах удовлетворительное.</w:t>
      </w:r>
    </w:p>
    <w:p w14:paraId="683DA3FF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оформлении кабинетов имеются классные уголки, на которых размещены правила поведения учащихся. Оформлены выставки лучших детских работ. Кабинеты оформлены эстетично.</w:t>
      </w:r>
    </w:p>
    <w:p w14:paraId="1FC94C20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Анализ данных, полученных в результате опроса педагогов на конец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года, показывает положительную динамику в сравнении с 2022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годом по следующим позициям:</w:t>
      </w:r>
    </w:p>
    <w:p w14:paraId="087A1CFA" w14:textId="5CEF689F" w:rsidR="00FE4D28" w:rsidRPr="000E46B6" w:rsidRDefault="0027072F">
      <w:pPr>
        <w:numPr>
          <w:ilvl w:val="0"/>
          <w:numId w:val="4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материально-техническое оснащение МБОУ </w:t>
      </w:r>
      <w:r w:rsidR="00140A5D">
        <w:rPr>
          <w:rFonts w:hAnsi="Times New Roman" w:cs="Times New Roman"/>
          <w:color w:val="000000"/>
          <w:sz w:val="24"/>
          <w:szCs w:val="24"/>
          <w:lang w:val="ru-RU"/>
        </w:rPr>
        <w:t>Отрадовская СОШ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 позволяет обеспечить реализацию основных образовательных программ с применением дистанционных образовательных технологий на уровне начального общего, основного общего и среднего общего образования на 100 процентов в отличие от прежних 65 процентов;</w:t>
      </w:r>
    </w:p>
    <w:p w14:paraId="4FB662E2" w14:textId="77777777" w:rsidR="00FE4D28" w:rsidRPr="000E46B6" w:rsidRDefault="0027072F">
      <w:pPr>
        <w:numPr>
          <w:ilvl w:val="0"/>
          <w:numId w:val="4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качественно изменилась оснащенность классов – 93 процента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(вместо 65% в 2022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году) оснащены лабораторно-технологическим оборудованием в соответствии с перечнем, утвержденным приказом Минпросвещения от 06.09.2022 № 804, 100 процентов кабинетов (вместо 85% в 2022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году) оснащены техническими, электронными и демонстрационно-наглядными средствами обучения: персональный компьютер, проектор, интерактивная доска &lt;...&gt;.</w:t>
      </w:r>
    </w:p>
    <w:p w14:paraId="32E0ED27" w14:textId="77777777" w:rsidR="00FE4D28" w:rsidRPr="000E46B6" w:rsidRDefault="002707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 АНАЛИЗА ПОКАЗАТЕЛЕЙ ДЕЯТЕЛЬНОСТИ ОРГАНИЗАЦИИ</w:t>
      </w:r>
    </w:p>
    <w:p w14:paraId="79F6ACBC" w14:textId="1EF82156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Данные приведены по состоянию на 31 декабря 202</w:t>
      </w:r>
      <w:r w:rsidR="004817EA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992"/>
        <w:gridCol w:w="1684"/>
        <w:gridCol w:w="1433"/>
      </w:tblGrid>
      <w:tr w:rsidR="00FE4D28" w14:paraId="7676CC0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4D91A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D94FC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D5F07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FE4D28" w14:paraId="7A6AEBC6" w14:textId="77777777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7E680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Образовательная деятельность</w:t>
            </w:r>
          </w:p>
        </w:tc>
      </w:tr>
      <w:tr w:rsidR="00FE4D28" w14:paraId="4D007D6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E4137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CAFAD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050E40" w14:textId="5FDB4C08" w:rsidR="00FE4D28" w:rsidRPr="00140A5D" w:rsidRDefault="00140A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4817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FE4D28" w14:paraId="737052D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D87FB6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учащихся по образовательной программе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начального общего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A83D0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3A6CE6" w14:textId="65BD9D61" w:rsidR="00FE4D28" w:rsidRPr="00140A5D" w:rsidRDefault="00140A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4817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FE4D28" w14:paraId="04FB526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28325F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учащихся по образовательной программе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основного общего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212C9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B7B082" w14:textId="4D963F19" w:rsidR="00FE4D28" w:rsidRPr="00140A5D" w:rsidRDefault="00140A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35</w:t>
            </w:r>
          </w:p>
        </w:tc>
      </w:tr>
      <w:tr w:rsidR="00FE4D28" w14:paraId="28B7484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9517D4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BFF4C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1DA106" w14:textId="5D1D3247" w:rsidR="00FE4D28" w:rsidRPr="00140A5D" w:rsidRDefault="00140A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FE4D28" w14:paraId="14D8542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5BE718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учащихся, успевающих на «4» и «5» по результатам промежуточной аттестации, от общей численности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BD326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43531D" w14:textId="392693EB" w:rsidR="00FE4D28" w:rsidRDefault="00270F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  <w:r w:rsidR="0027072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(46,1%)</w:t>
            </w:r>
          </w:p>
        </w:tc>
      </w:tr>
      <w:tr w:rsidR="00FE4D28" w14:paraId="3CF0023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205299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Средний балл ГИА выпускников 9-го класса по русскому языку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0DA4E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7C0C4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4,3*</w:t>
            </w:r>
          </w:p>
        </w:tc>
      </w:tr>
      <w:tr w:rsidR="00FE4D28" w14:paraId="1E7D23F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92E76D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Средний балл ГИА выпускников 9-го класса по математике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C537C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FAD9A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4,2*</w:t>
            </w:r>
          </w:p>
        </w:tc>
      </w:tr>
      <w:tr w:rsidR="00FE4D28" w14:paraId="32790AE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6D79E8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выпускников 9-го класса, которые получили неудовлетворительные результаты на ГИА по русскому языку, от общей численности выпускников 9-го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EA9E3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C44AD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FE4D28" w14:paraId="23C4F01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A41B1B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выпускников 9-го класса, которые получили неудовлетворительные результаты на ГИА по математике, от общей численности выпускников 9-го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B0B6D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62723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FE4D28" w14:paraId="48F2488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842405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выпускников 9-го класса, которые не получили аттестаты, от общей численности выпускников 9-го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66A90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6E9FB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FE4D28" w14:paraId="6077221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2762F4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выпускников 9-го класса, которые получили аттестаты с отличием, от общей численности выпускников 9-го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0C13C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5F1A0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 (11%)</w:t>
            </w:r>
          </w:p>
        </w:tc>
      </w:tr>
      <w:tr w:rsidR="00FE4D28" w14:paraId="3BFD81D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C74FDE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учащихся, которые принимали участие в олимпиадах, смотрах, конкурсах, от общей численности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4FE99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C2107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45 (5%)</w:t>
            </w:r>
          </w:p>
        </w:tc>
      </w:tr>
      <w:tr w:rsidR="00FE4D28" w14:paraId="1B2B0F6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69DC69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Численность (удельный вес) учащихся – победителей и призеров олимпиад, смотров, конкурсов от общей численности обучающихся, в том числе: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39657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F5437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 (2,7%)</w:t>
            </w:r>
          </w:p>
        </w:tc>
      </w:tr>
      <w:tr w:rsidR="00FE4D28" w14:paraId="549BAD4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FA5F4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регионального уровня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25C224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95C46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 (2,6%)</w:t>
            </w:r>
          </w:p>
        </w:tc>
      </w:tr>
      <w:tr w:rsidR="00FE4D28" w14:paraId="439F971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5285A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федерального уровня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DE5F37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F78B1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(0,1%)</w:t>
            </w:r>
          </w:p>
        </w:tc>
      </w:tr>
      <w:tr w:rsidR="00FE4D28" w14:paraId="51219F1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7548B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международного уровня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738720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1386A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FE4D28" w14:paraId="5729E16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E02652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учащихся по программам с углубленным изучением отдельных учебных предметов от общей численности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2AD4C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31D0F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FE4D28" w14:paraId="15CD353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B81DAD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учащихся по программам профильного обучения от общей численности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57751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33443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 (11%)</w:t>
            </w:r>
          </w:p>
        </w:tc>
      </w:tr>
      <w:tr w:rsidR="00FE4D28" w14:paraId="53C7E35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8072FF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учащихся по программам с применением дистанционных образовательных технологий, электронного обучения от общей численности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C89AE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EC13F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915 (100%)</w:t>
            </w:r>
          </w:p>
        </w:tc>
      </w:tr>
      <w:tr w:rsidR="00FE4D28" w14:paraId="2065210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6897C8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учащихся в рамках сетевой формы реализации образовательных программ от общей численности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93A91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CA1A7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FE4D28" w14:paraId="140180F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B15B44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Общая численность педработников, в том числе количество педработников: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07295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CA3FE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FE4D28" w14:paraId="0D96D76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BC6E1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с высшим образованием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D8990A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73D3F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64ABD1E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D2B19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высшим педагогическим образованием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F38430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22DE0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FE4D28" w14:paraId="3920634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9FBF2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средним профессиональным образованием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7595F5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06C0D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E4D28" w14:paraId="21DD7F4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8D619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средним профессиональным педагогическим образованием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E61D60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01A9D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E4D28" w14:paraId="4E93CAA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680561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педработников с квалификационной категорией от общей численности таких работников, в том числе: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A3447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87389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 (58%)</w:t>
            </w:r>
          </w:p>
        </w:tc>
      </w:tr>
      <w:tr w:rsidR="00FE4D28" w14:paraId="6537C01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D17C6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с высшей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9E1CD5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C5180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 (31%)</w:t>
            </w:r>
          </w:p>
        </w:tc>
      </w:tr>
      <w:tr w:rsidR="00FE4D28" w14:paraId="77709EC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D16D1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первой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52649E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EADEC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 (27%)</w:t>
            </w:r>
          </w:p>
        </w:tc>
      </w:tr>
      <w:tr w:rsidR="00FE4D28" w14:paraId="4506013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8729A1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Численность (удельный вес) педработников от общей численности таких работников с педагогическим стажем: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54E55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EE60D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 (33%)</w:t>
            </w:r>
          </w:p>
        </w:tc>
      </w:tr>
      <w:tr w:rsidR="00FE4D28" w14:paraId="0DF2D28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6A083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до 5 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C98F95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95EEB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 (29%)</w:t>
            </w:r>
          </w:p>
        </w:tc>
      </w:tr>
      <w:tr w:rsidR="00FE4D28" w14:paraId="30153C6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83FAF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больше 30 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3F6863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94809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(4%)</w:t>
            </w:r>
          </w:p>
        </w:tc>
      </w:tr>
      <w:tr w:rsidR="00FE4D28" w14:paraId="558ABAC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BA18D3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педработников от общей численности таких работников в возрасте: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572A5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006E0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 (47%)</w:t>
            </w:r>
          </w:p>
        </w:tc>
      </w:tr>
      <w:tr w:rsidR="00FE4D28" w14:paraId="338D97E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2BED6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до 30 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409B4F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92F354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 (23%)</w:t>
            </w:r>
          </w:p>
        </w:tc>
      </w:tr>
      <w:tr w:rsidR="00FE4D28" w14:paraId="7CCB460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08A60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от 55 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D6F83F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FE533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 (14%)</w:t>
            </w:r>
          </w:p>
        </w:tc>
      </w:tr>
      <w:tr w:rsidR="00FE4D28" w14:paraId="14A6AD5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49C38C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педагогических и административно-хозяйственных работников, которые за последние пять лет прошли повышение квалификации или профессиональную переподготовку, от общей численности таких 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DF9F69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F358E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 (73%)</w:t>
            </w:r>
          </w:p>
        </w:tc>
      </w:tr>
      <w:tr w:rsidR="00FE4D28" w14:paraId="482C739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550CEB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педагогических и административно-хозяйственных работников, которые прошли повышение квалификации по применению в образовательном процессе ФГОС, от общей численности таких 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DD683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F2EAF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 (42%)</w:t>
            </w:r>
          </w:p>
        </w:tc>
      </w:tr>
      <w:tr w:rsidR="00FE4D28" w14:paraId="0FB893CE" w14:textId="77777777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5B903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Инфраструктура</w:t>
            </w:r>
          </w:p>
        </w:tc>
      </w:tr>
      <w:tr w:rsidR="00FE4D28" w14:paraId="744D052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0B0933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компьютеров в расчете на одного учащегося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6CA85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820D8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0,175</w:t>
            </w:r>
          </w:p>
        </w:tc>
      </w:tr>
      <w:tr w:rsidR="00FE4D28" w14:paraId="5007EE8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CB633D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экземпляров учебной и учебно-методической литературы от общего количества единиц библиотечного фонда в расчете на одного учащегося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AAEC4F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3861AD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FE4D28" w14:paraId="312DE35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57AD14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Наличие в Школе системы электронного документооборота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97BCE5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3674DB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FE4D28" w14:paraId="480C732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76EB53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Наличие в Школе читального зала библиотеки, в том числе наличие в ней: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2EB8E1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774E8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FE4D28" w14:paraId="47D509C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A9638D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− рабочих мест для работы на компьютере или ноутбуке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5CD24B" w14:textId="77777777" w:rsidR="00FE4D28" w:rsidRPr="000E46B6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FC5852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FE4D28" w14:paraId="36856A5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E59FF0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медиатеки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35A94E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ACFD7C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FE4D28" w14:paraId="6148A8F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4C9166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− средств сканирования и распознавания текста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72C615" w14:textId="77777777" w:rsidR="00FE4D28" w:rsidRPr="000E46B6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25C6CE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FE4D28" w14:paraId="794E117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882883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− выхода в интернет с библиотечных компьютеров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86F650" w14:textId="77777777" w:rsidR="00FE4D28" w:rsidRPr="000E46B6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A45B4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FE4D28" w14:paraId="24F00E4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004923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системы контроля распечатки материалов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028DF7" w14:textId="77777777" w:rsidR="00FE4D28" w:rsidRDefault="00FE4D2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0D3D28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FE4D28" w14:paraId="104359B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5FD4F1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обучающихся, которые могут пользоваться широкополосным интернетом не менее 2 Мб/с, от общей численности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78E8A7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825D54" w14:textId="647E6CDB" w:rsidR="00FE4D28" w:rsidRDefault="00270FB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74</w:t>
            </w:r>
            <w:r w:rsidR="0027072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(100%)</w:t>
            </w:r>
          </w:p>
        </w:tc>
      </w:tr>
      <w:tr w:rsidR="00FE4D28" w14:paraId="0395456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D5F1DE" w14:textId="77777777" w:rsidR="00FE4D28" w:rsidRPr="000E46B6" w:rsidRDefault="0027072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E46B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Общая площадь помещений для образовательного процесса в расчете на одного обучающегося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AC7516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14C9FA" w14:textId="77777777" w:rsidR="00FE4D28" w:rsidRDefault="0027072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3,13</w:t>
            </w:r>
            <w:r>
              <w:br/>
            </w:r>
          </w:p>
        </w:tc>
      </w:tr>
    </w:tbl>
    <w:p w14:paraId="10944222" w14:textId="0C3DCABA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* В 202</w:t>
      </w:r>
      <w:r w:rsidR="004817EA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году средний балл ГИА-9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по русскому языку и математике рассчитывается на основании обобщенных результатов по ОГЭ и промежуточной аттестации обучающегося из ДНР.</w:t>
      </w:r>
    </w:p>
    <w:p w14:paraId="22B9D14B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Анализ показателей указывает на то, что Школа имеет достаточную инфраструктуру, которая соответствует требованиям СП 2.4.3648-20 и СанПиН 1.2.3685-21 и позволяет реализовывать образовательные программы в полном объеме в соответствии с ФГОС по уровням общего образования.</w:t>
      </w:r>
    </w:p>
    <w:p w14:paraId="4D9EF3E6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В Школе созданы условия для реализации ФГОС-2021: разработаны ООП НОО и ООО, учителя прошли обучение по дополнительным профессиональным программам повышения квалификации по тематике ФГОС -2021. Результаты реализации ООП НОО и ООО по ФГОС-2021 показывают, что Школа успешно реализовала мероприятия по внедрению ФГОС-2021.</w:t>
      </w:r>
    </w:p>
    <w:p w14:paraId="65FFAD99" w14:textId="77777777" w:rsidR="00FE4D28" w:rsidRPr="000E46B6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>Школа укомплектована достаточным количеством педагогических и иных работников, которые имеют достаточную квалификацию и регулярно повышают квалификацию, что позволяет обеспечивать стабильные качественные результаты образовательных достижений обучающихся. Педагоги Школы владеют высоким уровнем ИКТ-компетенций.</w:t>
      </w:r>
    </w:p>
    <w:p w14:paraId="7FD5C6F4" w14:textId="5B8F86DF" w:rsidR="00FE4D28" w:rsidRPr="00270FBC" w:rsidRDefault="0027072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E46B6">
        <w:rPr>
          <w:rFonts w:hAnsi="Times New Roman" w:cs="Times New Roman"/>
          <w:color w:val="000000"/>
          <w:sz w:val="24"/>
          <w:szCs w:val="24"/>
          <w:lang w:val="ru-RU"/>
        </w:rPr>
        <w:t xml:space="preserve">Результаты ВПР показали среднее качество подготовки обучающихся Школы. </w:t>
      </w:r>
    </w:p>
    <w:sectPr w:rsidR="00FE4D28" w:rsidRPr="00270FBC" w:rsidSect="008856E3">
      <w:pgSz w:w="16839" w:h="11907" w:orient="landscape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A5C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303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4D6F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327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F85A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106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8D6F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FE0F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F35E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9B1A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453D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4F42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B90B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5363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7154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207B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0B27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2705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B052F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9F2A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E15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487F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F8D3BA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6D4FB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0170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597C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BD909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2D71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FC204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8D72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0B86F6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5C212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6503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0C66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9405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4D1F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342F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5F27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C2358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C3E5C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EDD70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65F71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8923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98D5D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A4569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654C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D9636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EB830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1735222">
    <w:abstractNumId w:val="37"/>
  </w:num>
  <w:num w:numId="2" w16cid:durableId="1797406144">
    <w:abstractNumId w:val="0"/>
  </w:num>
  <w:num w:numId="3" w16cid:durableId="615330835">
    <w:abstractNumId w:val="28"/>
  </w:num>
  <w:num w:numId="4" w16cid:durableId="1722317456">
    <w:abstractNumId w:val="6"/>
  </w:num>
  <w:num w:numId="5" w16cid:durableId="633756909">
    <w:abstractNumId w:val="17"/>
  </w:num>
  <w:num w:numId="6" w16cid:durableId="15886749">
    <w:abstractNumId w:val="25"/>
  </w:num>
  <w:num w:numId="7" w16cid:durableId="1513181303">
    <w:abstractNumId w:val="40"/>
  </w:num>
  <w:num w:numId="8" w16cid:durableId="1797791870">
    <w:abstractNumId w:val="13"/>
  </w:num>
  <w:num w:numId="9" w16cid:durableId="1366439954">
    <w:abstractNumId w:val="22"/>
  </w:num>
  <w:num w:numId="10" w16cid:durableId="1964578386">
    <w:abstractNumId w:val="29"/>
  </w:num>
  <w:num w:numId="11" w16cid:durableId="541786694">
    <w:abstractNumId w:val="38"/>
  </w:num>
  <w:num w:numId="12" w16cid:durableId="438574131">
    <w:abstractNumId w:val="11"/>
  </w:num>
  <w:num w:numId="13" w16cid:durableId="15236308">
    <w:abstractNumId w:val="45"/>
  </w:num>
  <w:num w:numId="14" w16cid:durableId="540358726">
    <w:abstractNumId w:val="1"/>
  </w:num>
  <w:num w:numId="15" w16cid:durableId="2131237703">
    <w:abstractNumId w:val="9"/>
  </w:num>
  <w:num w:numId="16" w16cid:durableId="763574437">
    <w:abstractNumId w:val="8"/>
  </w:num>
  <w:num w:numId="17" w16cid:durableId="1137603637">
    <w:abstractNumId w:val="47"/>
  </w:num>
  <w:num w:numId="18" w16cid:durableId="1501694512">
    <w:abstractNumId w:val="14"/>
  </w:num>
  <w:num w:numId="19" w16cid:durableId="2091199353">
    <w:abstractNumId w:val="24"/>
  </w:num>
  <w:num w:numId="20" w16cid:durableId="489757129">
    <w:abstractNumId w:val="39"/>
  </w:num>
  <w:num w:numId="21" w16cid:durableId="1203051777">
    <w:abstractNumId w:val="21"/>
  </w:num>
  <w:num w:numId="22" w16cid:durableId="88233150">
    <w:abstractNumId w:val="41"/>
  </w:num>
  <w:num w:numId="23" w16cid:durableId="967859398">
    <w:abstractNumId w:val="16"/>
  </w:num>
  <w:num w:numId="24" w16cid:durableId="233853255">
    <w:abstractNumId w:val="36"/>
  </w:num>
  <w:num w:numId="25" w16cid:durableId="229846348">
    <w:abstractNumId w:val="32"/>
  </w:num>
  <w:num w:numId="26" w16cid:durableId="1777823384">
    <w:abstractNumId w:val="12"/>
  </w:num>
  <w:num w:numId="27" w16cid:durableId="270817967">
    <w:abstractNumId w:val="46"/>
  </w:num>
  <w:num w:numId="28" w16cid:durableId="2091154013">
    <w:abstractNumId w:val="31"/>
  </w:num>
  <w:num w:numId="29" w16cid:durableId="173881329">
    <w:abstractNumId w:val="35"/>
  </w:num>
  <w:num w:numId="30" w16cid:durableId="2041587483">
    <w:abstractNumId w:val="34"/>
  </w:num>
  <w:num w:numId="31" w16cid:durableId="730809145">
    <w:abstractNumId w:val="18"/>
  </w:num>
  <w:num w:numId="32" w16cid:durableId="880434452">
    <w:abstractNumId w:val="43"/>
  </w:num>
  <w:num w:numId="33" w16cid:durableId="1751846731">
    <w:abstractNumId w:val="27"/>
  </w:num>
  <w:num w:numId="34" w16cid:durableId="276985736">
    <w:abstractNumId w:val="44"/>
  </w:num>
  <w:num w:numId="35" w16cid:durableId="271281559">
    <w:abstractNumId w:val="5"/>
  </w:num>
  <w:num w:numId="36" w16cid:durableId="1339114845">
    <w:abstractNumId w:val="4"/>
  </w:num>
  <w:num w:numId="37" w16cid:durableId="1649742942">
    <w:abstractNumId w:val="26"/>
  </w:num>
  <w:num w:numId="38" w16cid:durableId="1134329446">
    <w:abstractNumId w:val="23"/>
  </w:num>
  <w:num w:numId="39" w16cid:durableId="1379547128">
    <w:abstractNumId w:val="10"/>
  </w:num>
  <w:num w:numId="40" w16cid:durableId="1010569025">
    <w:abstractNumId w:val="33"/>
  </w:num>
  <w:num w:numId="41" w16cid:durableId="478153783">
    <w:abstractNumId w:val="19"/>
  </w:num>
  <w:num w:numId="42" w16cid:durableId="1032070305">
    <w:abstractNumId w:val="2"/>
  </w:num>
  <w:num w:numId="43" w16cid:durableId="599146734">
    <w:abstractNumId w:val="42"/>
  </w:num>
  <w:num w:numId="44" w16cid:durableId="684214067">
    <w:abstractNumId w:val="3"/>
  </w:num>
  <w:num w:numId="45" w16cid:durableId="1017461866">
    <w:abstractNumId w:val="30"/>
  </w:num>
  <w:num w:numId="46" w16cid:durableId="907957765">
    <w:abstractNumId w:val="15"/>
  </w:num>
  <w:num w:numId="47" w16cid:durableId="406152897">
    <w:abstractNumId w:val="20"/>
  </w:num>
  <w:num w:numId="48" w16cid:durableId="19752079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86EBF"/>
    <w:rsid w:val="000A40CE"/>
    <w:rsid w:val="000D0FC1"/>
    <w:rsid w:val="000E46B6"/>
    <w:rsid w:val="00140A5D"/>
    <w:rsid w:val="00222E70"/>
    <w:rsid w:val="0027072F"/>
    <w:rsid w:val="00270FBC"/>
    <w:rsid w:val="002D33B1"/>
    <w:rsid w:val="002D3591"/>
    <w:rsid w:val="003514A0"/>
    <w:rsid w:val="00356D92"/>
    <w:rsid w:val="003B6326"/>
    <w:rsid w:val="003C42B4"/>
    <w:rsid w:val="004817EA"/>
    <w:rsid w:val="004F7E17"/>
    <w:rsid w:val="005A05CE"/>
    <w:rsid w:val="005F1858"/>
    <w:rsid w:val="00653AF6"/>
    <w:rsid w:val="008856E3"/>
    <w:rsid w:val="008E4B97"/>
    <w:rsid w:val="00932C04"/>
    <w:rsid w:val="009931E6"/>
    <w:rsid w:val="00A20941"/>
    <w:rsid w:val="00A54BAC"/>
    <w:rsid w:val="00A77FCD"/>
    <w:rsid w:val="00AC2C52"/>
    <w:rsid w:val="00AC52F7"/>
    <w:rsid w:val="00B619A7"/>
    <w:rsid w:val="00B73A5A"/>
    <w:rsid w:val="00BE24EB"/>
    <w:rsid w:val="00DA7410"/>
    <w:rsid w:val="00DC2182"/>
    <w:rsid w:val="00E02D0E"/>
    <w:rsid w:val="00E23216"/>
    <w:rsid w:val="00E438A1"/>
    <w:rsid w:val="00F01E19"/>
    <w:rsid w:val="00F31678"/>
    <w:rsid w:val="00F91A76"/>
    <w:rsid w:val="00FE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3685E"/>
  <w15:docId w15:val="{F42C19DF-E4EF-4F96-9678-7AA31360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5F1858"/>
    <w:pPr>
      <w:widowControl w:val="0"/>
      <w:autoSpaceDE w:val="0"/>
      <w:autoSpaceDN w:val="0"/>
      <w:spacing w:before="0" w:beforeAutospacing="0" w:after="0" w:afterAutospacing="0"/>
      <w:ind w:left="119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F1858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://otradovka.ru/index.php?com=web&amp;ctrl=article&amp;task=show&amp;id=13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tradovka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otradovka807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37</Pages>
  <Words>9543</Words>
  <Characters>54401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Admin</cp:lastModifiedBy>
  <cp:revision>14</cp:revision>
  <cp:lastPrinted>2025-05-22T06:39:00Z</cp:lastPrinted>
  <dcterms:created xsi:type="dcterms:W3CDTF">2011-11-02T04:15:00Z</dcterms:created>
  <dcterms:modified xsi:type="dcterms:W3CDTF">2025-05-22T06:39:00Z</dcterms:modified>
</cp:coreProperties>
</file>